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85D92" w14:textId="69044930" w:rsidR="00FF2450" w:rsidRPr="00FB3491" w:rsidRDefault="00FF2450" w:rsidP="00FF2450">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sidR="00EF0277">
        <w:rPr>
          <w:rFonts w:cs="Arial"/>
          <w:b/>
          <w:noProof/>
          <w:sz w:val="24"/>
          <w:szCs w:val="24"/>
        </w:rPr>
        <w:t>6</w:t>
      </w:r>
      <w:r w:rsidRPr="00FB3491">
        <w:rPr>
          <w:rFonts w:cs="Arial"/>
          <w:b/>
          <w:i/>
          <w:noProof/>
          <w:sz w:val="24"/>
          <w:szCs w:val="24"/>
        </w:rPr>
        <w:tab/>
      </w:r>
      <w:r w:rsidR="00240964" w:rsidRPr="00240964">
        <w:rPr>
          <w:rFonts w:cs="Arial"/>
          <w:b/>
          <w:i/>
          <w:noProof/>
          <w:sz w:val="24"/>
          <w:szCs w:val="24"/>
        </w:rPr>
        <w:t>R4-2510439</w:t>
      </w:r>
    </w:p>
    <w:p w14:paraId="61440EDB" w14:textId="77777777" w:rsidR="00EF0277" w:rsidRPr="00FF2450" w:rsidRDefault="00EF0277" w:rsidP="00EF0277">
      <w:pPr>
        <w:tabs>
          <w:tab w:val="right" w:pos="9639"/>
        </w:tabs>
        <w:spacing w:after="100" w:afterAutospacing="1"/>
        <w:rPr>
          <w:rFonts w:ascii="Arial" w:eastAsia="MS Mincho" w:hAnsi="Arial" w:cs="Arial"/>
          <w:b/>
          <w:sz w:val="24"/>
          <w:szCs w:val="24"/>
        </w:rPr>
      </w:pPr>
      <w:r>
        <w:rPr>
          <w:rFonts w:ascii="Arial" w:hAnsi="Arial" w:cs="Arial"/>
          <w:b/>
          <w:noProof/>
          <w:sz w:val="24"/>
          <w:szCs w:val="24"/>
        </w:rPr>
        <w:t>Bangalore</w:t>
      </w:r>
      <w:r w:rsidRPr="00835C24">
        <w:rPr>
          <w:rFonts w:ascii="Arial" w:hAnsi="Arial" w:cs="Arial"/>
          <w:b/>
          <w:noProof/>
          <w:sz w:val="24"/>
          <w:szCs w:val="24"/>
        </w:rPr>
        <w:t>,</w:t>
      </w:r>
      <w:r>
        <w:rPr>
          <w:rFonts w:ascii="Arial" w:hAnsi="Arial" w:cs="Arial"/>
          <w:b/>
          <w:noProof/>
          <w:sz w:val="24"/>
          <w:szCs w:val="24"/>
        </w:rPr>
        <w:t xml:space="preserve"> India,</w:t>
      </w:r>
      <w:r w:rsidRPr="00835C24">
        <w:rPr>
          <w:rFonts w:ascii="Arial" w:hAnsi="Arial" w:cs="Arial"/>
          <w:b/>
          <w:noProof/>
          <w:sz w:val="24"/>
          <w:szCs w:val="24"/>
        </w:rPr>
        <w:t xml:space="preserve"> </w:t>
      </w:r>
      <w:r>
        <w:rPr>
          <w:rFonts w:ascii="Arial" w:hAnsi="Arial" w:cs="Arial"/>
          <w:b/>
          <w:noProof/>
          <w:sz w:val="24"/>
          <w:szCs w:val="24"/>
        </w:rPr>
        <w:t>25</w:t>
      </w:r>
      <w:r w:rsidRPr="00835C24">
        <w:rPr>
          <w:rFonts w:ascii="Arial" w:hAnsi="Arial" w:cs="Arial"/>
          <w:b/>
          <w:noProof/>
          <w:sz w:val="24"/>
          <w:szCs w:val="24"/>
          <w:vertAlign w:val="superscript"/>
        </w:rPr>
        <w:t>th</w:t>
      </w:r>
      <w:r w:rsidRPr="00835C24">
        <w:rPr>
          <w:rFonts w:ascii="Arial" w:hAnsi="Arial" w:cs="Arial"/>
          <w:b/>
          <w:noProof/>
          <w:sz w:val="24"/>
          <w:szCs w:val="24"/>
        </w:rPr>
        <w:t xml:space="preserve"> – </w:t>
      </w:r>
      <w:r>
        <w:rPr>
          <w:rFonts w:ascii="Arial" w:hAnsi="Arial" w:cs="Arial"/>
          <w:b/>
          <w:noProof/>
          <w:sz w:val="24"/>
          <w:szCs w:val="24"/>
        </w:rPr>
        <w:t>29</w:t>
      </w:r>
      <w:r>
        <w:rPr>
          <w:rFonts w:ascii="Arial" w:hAnsi="Arial" w:cs="Arial"/>
          <w:b/>
          <w:noProof/>
          <w:sz w:val="24"/>
          <w:szCs w:val="24"/>
          <w:vertAlign w:val="superscript"/>
        </w:rPr>
        <w:t>rd</w:t>
      </w:r>
      <w:r w:rsidRPr="00835C24">
        <w:rPr>
          <w:rFonts w:ascii="Arial" w:hAnsi="Arial" w:cs="Arial"/>
          <w:b/>
          <w:noProof/>
          <w:sz w:val="24"/>
          <w:szCs w:val="24"/>
        </w:rPr>
        <w:t xml:space="preserve"> </w:t>
      </w:r>
      <w:r>
        <w:rPr>
          <w:rFonts w:ascii="Arial" w:hAnsi="Arial" w:cs="Arial"/>
          <w:b/>
          <w:noProof/>
          <w:sz w:val="24"/>
          <w:szCs w:val="24"/>
        </w:rPr>
        <w:t>August</w:t>
      </w:r>
      <w:r w:rsidRPr="00835C24">
        <w:rPr>
          <w:rFonts w:ascii="Arial" w:hAnsi="Arial" w:cs="Arial"/>
          <w:b/>
          <w:noProof/>
          <w:sz w:val="24"/>
          <w:szCs w:val="24"/>
        </w:rPr>
        <w:t>, 202</w:t>
      </w:r>
      <w:r>
        <w:rPr>
          <w:rFonts w:ascii="Arial" w:hAnsi="Arial" w:cs="Arial"/>
          <w:b/>
          <w:noProof/>
          <w:sz w:val="24"/>
          <w:szCs w:val="24"/>
        </w:rPr>
        <w:t>5</w:t>
      </w:r>
    </w:p>
    <w:p w14:paraId="793EB8DD" w14:textId="7D2EE0D7" w:rsidR="00640E47" w:rsidRDefault="00640E47" w:rsidP="00607FC1">
      <w:pPr>
        <w:spacing w:after="120"/>
        <w:ind w:left="1985" w:hanging="1985"/>
        <w:rPr>
          <w:rFonts w:ascii="Arial" w:eastAsia="MS Mincho" w:hAnsi="Arial" w:cs="Arial"/>
          <w:b/>
          <w:sz w:val="22"/>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7.1</w:t>
      </w:r>
      <w:r w:rsidR="00465388">
        <w:rPr>
          <w:rFonts w:ascii="Arial" w:eastAsiaTheme="minorEastAsia" w:hAnsi="Arial" w:cs="Arial"/>
          <w:color w:val="000000"/>
          <w:sz w:val="22"/>
          <w:lang w:eastAsia="zh-CN"/>
        </w:rPr>
        <w:t>3</w:t>
      </w:r>
      <w:r w:rsidRPr="00164A66">
        <w:rPr>
          <w:rFonts w:ascii="Arial" w:eastAsiaTheme="minorEastAsia" w:hAnsi="Arial" w:cs="Arial"/>
          <w:color w:val="000000"/>
          <w:sz w:val="22"/>
          <w:lang w:eastAsia="zh-CN"/>
        </w:rPr>
        <w:t>.</w:t>
      </w:r>
      <w:r w:rsidR="008A470F">
        <w:rPr>
          <w:rFonts w:ascii="Arial" w:eastAsiaTheme="minorEastAsia" w:hAnsi="Arial" w:cs="Arial"/>
          <w:color w:val="000000"/>
          <w:sz w:val="22"/>
          <w:lang w:eastAsia="zh-CN"/>
        </w:rPr>
        <w:t>3</w:t>
      </w:r>
    </w:p>
    <w:p w14:paraId="64976622" w14:textId="08888ABA"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241706F2"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4E5209">
        <w:rPr>
          <w:rFonts w:ascii="Arial" w:hAnsi="Arial" w:cs="Arial"/>
          <w:color w:val="000000"/>
          <w:sz w:val="22"/>
          <w:lang w:eastAsia="zh-CN"/>
        </w:rPr>
        <w:t>D</w:t>
      </w:r>
      <w:r w:rsidR="00203C4B" w:rsidRPr="00164A66">
        <w:rPr>
          <w:rFonts w:ascii="Arial" w:hAnsi="Arial" w:cs="Arial"/>
          <w:color w:val="000000"/>
          <w:sz w:val="22"/>
          <w:lang w:eastAsia="zh-CN"/>
        </w:rPr>
        <w:t>iscussion</w:t>
      </w:r>
      <w:r w:rsidR="00C806FE" w:rsidRPr="00164A66">
        <w:rPr>
          <w:rFonts w:ascii="Arial" w:hAnsi="Arial" w:cs="Arial"/>
          <w:color w:val="000000"/>
          <w:sz w:val="22"/>
          <w:lang w:eastAsia="zh-CN"/>
        </w:rPr>
        <w:t xml:space="preserve"> </w:t>
      </w:r>
      <w:r w:rsidR="0018107A">
        <w:rPr>
          <w:rFonts w:ascii="Arial" w:hAnsi="Arial" w:cs="Arial"/>
          <w:color w:val="000000"/>
          <w:sz w:val="22"/>
          <w:lang w:eastAsia="zh-CN"/>
        </w:rPr>
        <w:t xml:space="preserve">on </w:t>
      </w:r>
      <w:r w:rsidR="0018107A" w:rsidRPr="0018107A">
        <w:rPr>
          <w:rFonts w:ascii="Arial" w:hAnsi="Arial" w:cs="Arial"/>
          <w:color w:val="000000"/>
          <w:sz w:val="22"/>
          <w:lang w:eastAsia="zh-CN"/>
        </w:rPr>
        <w:t xml:space="preserve">UE demodulation </w:t>
      </w:r>
      <w:r w:rsidR="00FE45DE">
        <w:rPr>
          <w:rFonts w:ascii="Arial" w:hAnsi="Arial" w:cs="Arial"/>
          <w:color w:val="000000"/>
          <w:sz w:val="22"/>
          <w:lang w:eastAsia="zh-CN"/>
        </w:rPr>
        <w:t xml:space="preserve">and CSI </w:t>
      </w:r>
      <w:r w:rsidR="0018107A" w:rsidRPr="0018107A">
        <w:rPr>
          <w:rFonts w:ascii="Arial" w:hAnsi="Arial" w:cs="Arial"/>
          <w:color w:val="000000"/>
          <w:sz w:val="22"/>
          <w:lang w:eastAsia="zh-CN"/>
        </w:rPr>
        <w:t>performance requirements for 8Rx with MMSE-IRC</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60F05DDB" w14:textId="06274B5F" w:rsidR="006F522C" w:rsidRDefault="00685BAC" w:rsidP="00007F82">
      <w:pPr>
        <w:spacing w:before="60"/>
        <w:jc w:val="both"/>
        <w:rPr>
          <w:lang w:eastAsia="zh-CN"/>
        </w:rPr>
      </w:pPr>
      <w:r w:rsidRPr="00164A66">
        <w:rPr>
          <w:lang w:eastAsia="zh-CN"/>
        </w:rPr>
        <w:t xml:space="preserve">In </w:t>
      </w:r>
      <w:r w:rsidR="008974DB">
        <w:rPr>
          <w:lang w:eastAsia="zh-CN"/>
        </w:rPr>
        <w:t>the RAN#</w:t>
      </w:r>
      <w:r w:rsidR="005A1A90">
        <w:rPr>
          <w:lang w:eastAsia="zh-CN"/>
        </w:rPr>
        <w:t>10</w:t>
      </w:r>
      <w:r w:rsidR="00644F22">
        <w:rPr>
          <w:lang w:eastAsia="zh-CN"/>
        </w:rPr>
        <w:t>4</w:t>
      </w:r>
      <w:r w:rsidR="008974DB">
        <w:rPr>
          <w:lang w:eastAsia="zh-CN"/>
        </w:rPr>
        <w:t xml:space="preserve"> meeting, the </w:t>
      </w:r>
      <w:r w:rsidR="00644F22">
        <w:rPr>
          <w:lang w:eastAsia="zh-CN"/>
        </w:rPr>
        <w:t xml:space="preserve">revised </w:t>
      </w:r>
      <w:r w:rsidR="008974DB">
        <w:rPr>
          <w:lang w:eastAsia="zh-CN"/>
        </w:rPr>
        <w:t>WID [1] for</w:t>
      </w:r>
      <w:bookmarkStart w:id="0" w:name="OLE_LINK5"/>
      <w:bookmarkStart w:id="1" w:name="OLE_LINK6"/>
      <w:r w:rsidR="008974DB">
        <w:rPr>
          <w:lang w:eastAsia="zh-CN"/>
        </w:rPr>
        <w:t xml:space="preserve"> </w:t>
      </w:r>
      <w:bookmarkEnd w:id="0"/>
      <w:bookmarkEnd w:id="1"/>
      <w:r w:rsidR="005A1A90">
        <w:rPr>
          <w:lang w:eastAsia="zh-CN"/>
        </w:rPr>
        <w:t>“</w:t>
      </w:r>
      <w:r w:rsidR="00644F22" w:rsidRPr="00644F22">
        <w:rPr>
          <w:lang w:eastAsia="zh-CN"/>
        </w:rPr>
        <w:t>NR demodulation performance: Phase 5</w:t>
      </w:r>
      <w:r w:rsidR="005A1A90">
        <w:rPr>
          <w:lang w:eastAsia="zh-CN"/>
        </w:rPr>
        <w:t xml:space="preserve">” </w:t>
      </w:r>
      <w:r w:rsidR="008974DB">
        <w:rPr>
          <w:lang w:eastAsia="zh-CN"/>
        </w:rPr>
        <w:t>has been approved</w:t>
      </w:r>
      <w:r w:rsidR="006F522C">
        <w:rPr>
          <w:lang w:eastAsia="zh-CN"/>
        </w:rPr>
        <w:t xml:space="preserve">. According </w:t>
      </w:r>
      <w:r w:rsidR="008738FE">
        <w:rPr>
          <w:rFonts w:hint="eastAsia"/>
          <w:lang w:eastAsia="zh-CN"/>
        </w:rPr>
        <w:t>t</w:t>
      </w:r>
      <w:r w:rsidR="008738FE">
        <w:rPr>
          <w:lang w:eastAsia="zh-CN"/>
        </w:rPr>
        <w:t xml:space="preserve">o </w:t>
      </w:r>
      <w:r w:rsidR="006F522C">
        <w:rPr>
          <w:lang w:eastAsia="zh-CN"/>
        </w:rPr>
        <w:t xml:space="preserve">the plan, this WI </w:t>
      </w:r>
      <w:r w:rsidR="00A43084">
        <w:rPr>
          <w:lang w:eastAsia="zh-CN"/>
        </w:rPr>
        <w:t xml:space="preserve">is </w:t>
      </w:r>
      <w:r w:rsidR="006F522C">
        <w:rPr>
          <w:lang w:eastAsia="zh-CN"/>
        </w:rPr>
        <w:t xml:space="preserve">targeting to be finished </w:t>
      </w:r>
      <w:r w:rsidR="000B59CE">
        <w:rPr>
          <w:lang w:eastAsia="zh-CN"/>
        </w:rPr>
        <w:t>in</w:t>
      </w:r>
      <w:r w:rsidR="006F522C">
        <w:rPr>
          <w:lang w:eastAsia="zh-CN"/>
        </w:rPr>
        <w:t xml:space="preserve"> </w:t>
      </w:r>
      <w:r w:rsidR="00A43084">
        <w:rPr>
          <w:lang w:eastAsia="zh-CN"/>
        </w:rPr>
        <w:t xml:space="preserve">RAN#109 meeting </w:t>
      </w:r>
      <w:r w:rsidR="000B59CE">
        <w:rPr>
          <w:lang w:eastAsia="zh-CN"/>
        </w:rPr>
        <w:t>o</w:t>
      </w:r>
      <w:r w:rsidR="00A43084">
        <w:rPr>
          <w:lang w:eastAsia="zh-CN"/>
        </w:rPr>
        <w:t xml:space="preserve">n </w:t>
      </w:r>
      <w:r w:rsidR="000B59CE">
        <w:rPr>
          <w:lang w:eastAsia="zh-CN"/>
        </w:rPr>
        <w:t>Sep 2025.</w:t>
      </w:r>
    </w:p>
    <w:p w14:paraId="12C017DE" w14:textId="4F249DEF" w:rsidR="0083668D" w:rsidRDefault="001418E1" w:rsidP="00A43084">
      <w:pPr>
        <w:spacing w:beforeLines="50" w:before="120"/>
        <w:jc w:val="both"/>
        <w:rPr>
          <w:lang w:eastAsia="zh-CN"/>
        </w:rPr>
      </w:pPr>
      <w:r>
        <w:rPr>
          <w:lang w:eastAsia="zh-CN"/>
        </w:rPr>
        <w:t xml:space="preserve">Generally, </w:t>
      </w:r>
      <w:r w:rsidR="00FA6353">
        <w:rPr>
          <w:lang w:eastAsia="zh-CN"/>
        </w:rPr>
        <w:t>the enhancement</w:t>
      </w:r>
      <w:r w:rsidR="0083668D">
        <w:rPr>
          <w:lang w:eastAsia="zh-CN"/>
        </w:rPr>
        <w:t>s</w:t>
      </w:r>
      <w:r w:rsidR="00FA6353">
        <w:rPr>
          <w:lang w:eastAsia="zh-CN"/>
        </w:rPr>
        <w:t xml:space="preserve"> </w:t>
      </w:r>
      <w:r w:rsidR="00A43084">
        <w:rPr>
          <w:lang w:eastAsia="zh-CN"/>
        </w:rPr>
        <w:t xml:space="preserve">for UE demodulation performance </w:t>
      </w:r>
      <w:r w:rsidR="00FA6353">
        <w:rPr>
          <w:lang w:eastAsia="zh-CN"/>
        </w:rPr>
        <w:t xml:space="preserve">focus on two scenarios, the first one is the inter-cell interference with MMSE-IRC receiver scenario, the second one is the </w:t>
      </w:r>
      <w:r w:rsidR="00FA6353" w:rsidRPr="00E4399A">
        <w:rPr>
          <w:lang w:eastAsia="zh-CN"/>
        </w:rPr>
        <w:t>intra-cell inter-user interference with MMSE-IRC receiver</w:t>
      </w:r>
      <w:r w:rsidR="00FA6353">
        <w:rPr>
          <w:lang w:eastAsia="zh-CN"/>
        </w:rPr>
        <w:t xml:space="preserve"> scenario</w:t>
      </w:r>
      <w:r w:rsidR="00E87C84">
        <w:rPr>
          <w:lang w:eastAsia="zh-CN"/>
        </w:rPr>
        <w:t>.</w:t>
      </w:r>
      <w:r w:rsidR="003F18EF">
        <w:rPr>
          <w:lang w:eastAsia="zh-CN"/>
        </w:rPr>
        <w:t xml:space="preserve"> </w:t>
      </w:r>
    </w:p>
    <w:p w14:paraId="0BB22FFD" w14:textId="11EC681B" w:rsidR="000B59CE" w:rsidRDefault="00D04219" w:rsidP="00A01D8F">
      <w:pPr>
        <w:jc w:val="both"/>
        <w:rPr>
          <w:lang w:eastAsia="zh-CN"/>
        </w:rPr>
      </w:pPr>
      <w:r>
        <w:rPr>
          <w:lang w:eastAsia="zh-CN"/>
        </w:rPr>
        <w:t xml:space="preserve">RAN4#112 meeting is the first meeting for this topic, several </w:t>
      </w:r>
      <w:r w:rsidR="0083668D">
        <w:rPr>
          <w:lang w:eastAsia="zh-CN"/>
        </w:rPr>
        <w:t>high-level</w:t>
      </w:r>
      <w:r>
        <w:rPr>
          <w:lang w:eastAsia="zh-CN"/>
        </w:rPr>
        <w:t xml:space="preserve"> </w:t>
      </w:r>
      <w:r w:rsidR="009C7A07">
        <w:rPr>
          <w:lang w:eastAsia="zh-CN"/>
        </w:rPr>
        <w:t>agreements are achieved [2].</w:t>
      </w:r>
      <w:r w:rsidR="000B59CE">
        <w:rPr>
          <w:lang w:eastAsia="zh-CN"/>
        </w:rPr>
        <w:t xml:space="preserve"> </w:t>
      </w:r>
      <w:r w:rsidR="000B59CE" w:rsidRPr="000B59CE">
        <w:rPr>
          <w:lang w:eastAsia="zh-CN"/>
        </w:rPr>
        <w:t>Cover CQI reporting requirements under ICI for 8Rx</w:t>
      </w:r>
      <w:r w:rsidR="000B59CE">
        <w:rPr>
          <w:lang w:eastAsia="zh-CN"/>
        </w:rPr>
        <w:t xml:space="preserve"> is agreed and </w:t>
      </w:r>
      <w:r w:rsidR="003C3164">
        <w:rPr>
          <w:lang w:eastAsia="zh-CN"/>
        </w:rPr>
        <w:t>most parameters for</w:t>
      </w:r>
      <w:r w:rsidR="000B59CE">
        <w:rPr>
          <w:lang w:eastAsia="zh-CN"/>
        </w:rPr>
        <w:t xml:space="preserve"> simulation assumptions are </w:t>
      </w:r>
      <w:r w:rsidR="003C3164">
        <w:rPr>
          <w:lang w:eastAsia="zh-CN"/>
        </w:rPr>
        <w:t>agreed in RAN4#112bis [3]</w:t>
      </w:r>
      <w:r w:rsidR="005311EA">
        <w:rPr>
          <w:lang w:eastAsia="zh-CN"/>
        </w:rPr>
        <w:t xml:space="preserve"> and RAN4#113 [4]</w:t>
      </w:r>
      <w:r w:rsidR="002C5E70">
        <w:rPr>
          <w:lang w:eastAsia="zh-CN"/>
        </w:rPr>
        <w:t>, more agreements about scenario coverage</w:t>
      </w:r>
      <w:r w:rsidR="00E55AD6">
        <w:rPr>
          <w:lang w:eastAsia="zh-CN"/>
        </w:rPr>
        <w:t xml:space="preserve">, </w:t>
      </w:r>
      <w:r w:rsidR="002C5E70">
        <w:rPr>
          <w:lang w:eastAsia="zh-CN"/>
        </w:rPr>
        <w:t>test parameters</w:t>
      </w:r>
      <w:r w:rsidR="00E55AD6">
        <w:rPr>
          <w:lang w:eastAsia="zh-CN"/>
        </w:rPr>
        <w:t xml:space="preserve"> and applicability</w:t>
      </w:r>
      <w:r w:rsidR="002C5E70">
        <w:rPr>
          <w:lang w:eastAsia="zh-CN"/>
        </w:rPr>
        <w:t xml:space="preserve"> </w:t>
      </w:r>
      <w:r w:rsidR="00E55AD6">
        <w:rPr>
          <w:lang w:eastAsia="zh-CN"/>
        </w:rPr>
        <w:t xml:space="preserve">rules </w:t>
      </w:r>
      <w:r w:rsidR="002C5E70">
        <w:rPr>
          <w:lang w:eastAsia="zh-CN"/>
        </w:rPr>
        <w:t>are achieved in [5]</w:t>
      </w:r>
      <w:r w:rsidR="003A28EC">
        <w:rPr>
          <w:lang w:eastAsia="zh-CN"/>
        </w:rPr>
        <w:t>[6]</w:t>
      </w:r>
      <w:r w:rsidR="00E55AD6">
        <w:rPr>
          <w:lang w:eastAsia="zh-CN"/>
        </w:rPr>
        <w:t>[7]</w:t>
      </w:r>
      <w:r w:rsidR="003C3164">
        <w:rPr>
          <w:lang w:eastAsia="zh-CN"/>
        </w:rPr>
        <w:t>.</w:t>
      </w:r>
    </w:p>
    <w:p w14:paraId="3BCB588F" w14:textId="3F124108" w:rsidR="009C431F" w:rsidRDefault="003C3164" w:rsidP="00A01D8F">
      <w:pPr>
        <w:jc w:val="both"/>
        <w:rPr>
          <w:szCs w:val="24"/>
          <w:lang w:eastAsia="zh-CN"/>
        </w:rPr>
      </w:pPr>
      <w:r>
        <w:rPr>
          <w:lang w:eastAsia="zh-CN"/>
        </w:rPr>
        <w:t>In this contribution, w</w:t>
      </w:r>
      <w:r w:rsidR="00F31CE0">
        <w:rPr>
          <w:lang w:eastAsia="zh-CN"/>
        </w:rPr>
        <w:t xml:space="preserve">e provide our </w:t>
      </w:r>
      <w:r w:rsidR="009C7A07">
        <w:rPr>
          <w:lang w:eastAsia="zh-CN"/>
        </w:rPr>
        <w:t xml:space="preserve">further </w:t>
      </w:r>
      <w:r w:rsidR="00F31CE0">
        <w:rPr>
          <w:lang w:eastAsia="zh-CN"/>
        </w:rPr>
        <w:t xml:space="preserve">analysis and </w:t>
      </w:r>
      <w:r w:rsidR="00FA6353">
        <w:rPr>
          <w:lang w:eastAsia="zh-CN"/>
        </w:rPr>
        <w:t xml:space="preserve">views on the </w:t>
      </w:r>
      <w:r>
        <w:rPr>
          <w:lang w:eastAsia="zh-CN"/>
        </w:rPr>
        <w:t>open issues for PDSCH demodulation performance part</w:t>
      </w:r>
      <w:r w:rsidR="003F18EF">
        <w:rPr>
          <w:lang w:eastAsia="zh-CN"/>
        </w:rPr>
        <w:t>.</w:t>
      </w:r>
    </w:p>
    <w:p w14:paraId="41948540" w14:textId="0D991E86" w:rsidR="008A59AC" w:rsidRDefault="00ED7A28" w:rsidP="004833EC">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t>Discussion</w:t>
      </w:r>
    </w:p>
    <w:p w14:paraId="37A192FB" w14:textId="63BF9C32" w:rsidR="00D06B9F" w:rsidRDefault="00D06B9F" w:rsidP="00D06B9F">
      <w:pPr>
        <w:pStyle w:val="2"/>
        <w:numPr>
          <w:ilvl w:val="1"/>
          <w:numId w:val="19"/>
        </w:numPr>
        <w:rPr>
          <w:lang w:eastAsia="zh-CN"/>
        </w:rPr>
      </w:pPr>
      <w:r>
        <w:rPr>
          <w:lang w:eastAsia="zh-CN"/>
        </w:rPr>
        <w:t>General</w:t>
      </w:r>
    </w:p>
    <w:p w14:paraId="5FF3FF96" w14:textId="7774F219" w:rsidR="00E75D45" w:rsidRPr="00E75D45" w:rsidRDefault="00E75D45" w:rsidP="00E75D45">
      <w:pPr>
        <w:rPr>
          <w:b/>
          <w:u w:val="single"/>
          <w:lang w:val="en-US" w:eastAsia="ko-KR"/>
        </w:rPr>
      </w:pPr>
      <w:r w:rsidRPr="00E75D45">
        <w:rPr>
          <w:b/>
          <w:u w:val="single"/>
          <w:lang w:val="en-US" w:eastAsia="ko-KR"/>
        </w:rPr>
        <w:t>Definition of MMSE-IRC receiver for 8Rx UE</w:t>
      </w:r>
    </w:p>
    <w:p w14:paraId="06881DDA" w14:textId="6C13361F" w:rsidR="003306FD" w:rsidRDefault="009271F6" w:rsidP="00BE416B">
      <w:pPr>
        <w:jc w:val="both"/>
        <w:rPr>
          <w:szCs w:val="24"/>
          <w:lang w:eastAsia="zh-CN"/>
        </w:rPr>
      </w:pPr>
      <w:r>
        <w:rPr>
          <w:szCs w:val="24"/>
          <w:lang w:eastAsia="zh-CN"/>
        </w:rPr>
        <w:t>The discussion for the definition of MMSE-IRC receiver for 8Rx last</w:t>
      </w:r>
      <w:r w:rsidR="00A27331">
        <w:rPr>
          <w:szCs w:val="24"/>
          <w:lang w:eastAsia="zh-CN"/>
        </w:rPr>
        <w:t>s</w:t>
      </w:r>
      <w:r>
        <w:rPr>
          <w:szCs w:val="24"/>
          <w:lang w:eastAsia="zh-CN"/>
        </w:rPr>
        <w:t xml:space="preserve"> from RAN4#113 meeting to RAN4#115 meeting</w:t>
      </w:r>
      <w:r w:rsidR="00BD47CA">
        <w:rPr>
          <w:szCs w:val="24"/>
          <w:lang w:eastAsia="zh-CN"/>
        </w:rPr>
        <w:t>. After thorough discussions and multiple rounds of deliberation, we have identified several options as below</w:t>
      </w:r>
      <w:r w:rsidR="0050222D">
        <w:rPr>
          <w:szCs w:val="24"/>
          <w:lang w:eastAsia="zh-CN"/>
        </w:rPr>
        <w:t>.</w:t>
      </w:r>
      <w:r w:rsidR="00772288">
        <w:rPr>
          <w:szCs w:val="24"/>
          <w:lang w:eastAsia="zh-CN"/>
        </w:rPr>
        <w:t xml:space="preserve"> </w:t>
      </w:r>
    </w:p>
    <w:tbl>
      <w:tblPr>
        <w:tblStyle w:val="aff7"/>
        <w:tblW w:w="0" w:type="auto"/>
        <w:tblLook w:val="04A0" w:firstRow="1" w:lastRow="0" w:firstColumn="1" w:lastColumn="0" w:noHBand="0" w:noVBand="1"/>
      </w:tblPr>
      <w:tblGrid>
        <w:gridCol w:w="9631"/>
      </w:tblGrid>
      <w:tr w:rsidR="00772288" w14:paraId="15CF0E50" w14:textId="77777777" w:rsidTr="00772288">
        <w:tc>
          <w:tcPr>
            <w:tcW w:w="9631" w:type="dxa"/>
          </w:tcPr>
          <w:p w14:paraId="0BA394D2" w14:textId="77777777" w:rsidR="00E75D45" w:rsidRPr="003467C9" w:rsidRDefault="00E75D45" w:rsidP="00E75D45">
            <w:pPr>
              <w:rPr>
                <w:b/>
                <w:u w:val="single"/>
                <w:lang w:val="en-US" w:eastAsia="ko-KR"/>
              </w:rPr>
            </w:pPr>
            <w:r w:rsidRPr="00B532AC">
              <w:rPr>
                <w:b/>
                <w:u w:val="single"/>
                <w:lang w:val="en-US" w:eastAsia="ko-KR"/>
              </w:rPr>
              <w:t>Definition of MMSE-IRC receiver capability for 8Rx UE</w:t>
            </w:r>
          </w:p>
          <w:p w14:paraId="1D90EEF1" w14:textId="77777777" w:rsidR="00E75D45" w:rsidRDefault="00E75D45" w:rsidP="00E75D45">
            <w:pPr>
              <w:rPr>
                <w:iCs/>
                <w:lang w:val="en-US" w:eastAsia="zh-CN"/>
              </w:rPr>
            </w:pPr>
            <w:r>
              <w:rPr>
                <w:iCs/>
                <w:lang w:val="en-US" w:eastAsia="zh-CN"/>
              </w:rPr>
              <w:t>Options:</w:t>
            </w:r>
          </w:p>
          <w:p w14:paraId="5C2B654C" w14:textId="77777777" w:rsidR="00E75D45" w:rsidRPr="00EC1239" w:rsidRDefault="00E75D45" w:rsidP="00E75D45">
            <w:pPr>
              <w:pStyle w:val="aff8"/>
              <w:numPr>
                <w:ilvl w:val="0"/>
                <w:numId w:val="22"/>
              </w:numPr>
              <w:ind w:firstLineChars="0"/>
              <w:rPr>
                <w:iCs/>
                <w:lang w:val="en-US" w:eastAsia="zh-CN"/>
              </w:rPr>
            </w:pPr>
            <w:r>
              <w:rPr>
                <w:szCs w:val="24"/>
                <w:lang w:val="en-US" w:eastAsia="zh-CN"/>
              </w:rPr>
              <w:t xml:space="preserve">Option 1: </w:t>
            </w:r>
            <w:r>
              <w:rPr>
                <w:szCs w:val="24"/>
                <w:lang w:val="en-US" w:eastAsia="zh-CN"/>
              </w:rPr>
              <w:br/>
            </w:r>
            <w:r w:rsidRPr="00EC1239">
              <w:rPr>
                <w:szCs w:val="24"/>
                <w:lang w:val="en-US" w:eastAsia="zh-CN"/>
              </w:rPr>
              <w:t>Redefine the simplified and baseline receiver definitions in 38.101-4 section 3.1 and 38.306 section 5.2 to the following:</w:t>
            </w:r>
            <w:r w:rsidRPr="00EC1239">
              <w:rPr>
                <w:szCs w:val="24"/>
                <w:lang w:val="en-US" w:eastAsia="zh-CN"/>
              </w:rPr>
              <w:br/>
              <w:t>- Baseline 8Rx MMSE-IRC Receiver: 8Rx MMSE-IRC receivers for MIMO transmissions with support of up to 8 layers with joint 8Rx MIMO detector.</w:t>
            </w:r>
            <w:r w:rsidRPr="00EC1239">
              <w:rPr>
                <w:szCs w:val="24"/>
                <w:lang w:val="en-US" w:eastAsia="zh-CN"/>
              </w:rPr>
              <w:br/>
              <w:t>- Simplified 8Rx MMSE-IRC Receiver: 8Rx MMSE-IRC receivers for MIMO transmissions with support of only up to 4 layers with two joint 4Rx MIMO detectors.</w:t>
            </w:r>
          </w:p>
          <w:p w14:paraId="07D9F4F9" w14:textId="77777777" w:rsidR="00E75D45" w:rsidRPr="00EC1239" w:rsidRDefault="00E75D45" w:rsidP="00E75D45">
            <w:pPr>
              <w:pStyle w:val="aff8"/>
              <w:numPr>
                <w:ilvl w:val="0"/>
                <w:numId w:val="22"/>
              </w:numPr>
              <w:ind w:firstLineChars="0"/>
              <w:rPr>
                <w:iCs/>
                <w:lang w:val="en-US" w:eastAsia="zh-CN"/>
              </w:rPr>
            </w:pPr>
            <w:r>
              <w:rPr>
                <w:szCs w:val="24"/>
                <w:lang w:val="en-US" w:eastAsia="zh-CN"/>
              </w:rPr>
              <w:t xml:space="preserve">Option 2: </w:t>
            </w:r>
            <w:r>
              <w:rPr>
                <w:szCs w:val="24"/>
                <w:lang w:val="en-US" w:eastAsia="zh-CN"/>
              </w:rPr>
              <w:br/>
            </w:r>
            <w:r w:rsidRPr="00EC1239">
              <w:rPr>
                <w:szCs w:val="24"/>
                <w:lang w:val="en-US" w:eastAsia="zh-CN"/>
              </w:rPr>
              <w:t>Redefine the simplified and baseline receiver definitions in 38.101-4 section 3.1 and 38.306 section 5.2 to the following:</w:t>
            </w:r>
            <w:r w:rsidRPr="00EC1239">
              <w:rPr>
                <w:szCs w:val="24"/>
                <w:lang w:val="en-US" w:eastAsia="zh-CN"/>
              </w:rPr>
              <w:br/>
              <w:t>- Baseline 8Rx Receiver: 8Rx MMSE-IRC receivers for MIMO transmissions with support of up to 8 layers with joint 8Rx MIMO detector.</w:t>
            </w:r>
            <w:r w:rsidRPr="00EC1239">
              <w:rPr>
                <w:szCs w:val="24"/>
                <w:lang w:val="en-US" w:eastAsia="zh-CN"/>
              </w:rPr>
              <w:br/>
              <w:t>- Simplified 8Rx Receiver: 8Rx MMSE-IRC receivers for MIMO transmissions with support of only up to 4 layers with two joint 4Rx MIMO detectors.</w:t>
            </w:r>
          </w:p>
          <w:p w14:paraId="4F979832" w14:textId="77777777" w:rsidR="00E75D45" w:rsidRPr="00DF51F7" w:rsidRDefault="00E75D45" w:rsidP="00E75D45">
            <w:pPr>
              <w:pStyle w:val="aff8"/>
              <w:numPr>
                <w:ilvl w:val="0"/>
                <w:numId w:val="22"/>
              </w:numPr>
              <w:ind w:firstLineChars="0"/>
              <w:rPr>
                <w:iCs/>
                <w:lang w:val="en-US" w:eastAsia="zh-CN"/>
              </w:rPr>
            </w:pPr>
            <w:r>
              <w:rPr>
                <w:szCs w:val="24"/>
                <w:lang w:val="en-US" w:eastAsia="zh-CN"/>
              </w:rPr>
              <w:t xml:space="preserve">Option 3: </w:t>
            </w:r>
            <w:r>
              <w:rPr>
                <w:szCs w:val="24"/>
                <w:lang w:val="en-US" w:eastAsia="zh-CN"/>
              </w:rPr>
              <w:br/>
            </w:r>
            <w:r w:rsidRPr="00EC1239">
              <w:rPr>
                <w:szCs w:val="24"/>
                <w:lang w:val="en-US" w:eastAsia="zh-CN"/>
              </w:rPr>
              <w:t>Redefine the simplified and baseline receiver definitions in 38.101-4 section 3.1 and 38.306 section 5.2 to the following:</w:t>
            </w:r>
            <w:r w:rsidRPr="00EC1239">
              <w:rPr>
                <w:szCs w:val="24"/>
                <w:lang w:val="en-US" w:eastAsia="zh-CN"/>
              </w:rPr>
              <w:br/>
            </w:r>
            <w:r w:rsidRPr="00EC1239">
              <w:rPr>
                <w:szCs w:val="24"/>
                <w:lang w:val="en-US" w:eastAsia="zh-CN"/>
              </w:rPr>
              <w:lastRenderedPageBreak/>
              <w:t>- Baseline 8Rx Receiver: 8Rx receivers for MIMO transmissions with support of up to 8 layers with joint 8Rx MIMO detector.</w:t>
            </w:r>
            <w:r w:rsidRPr="00EC1239">
              <w:rPr>
                <w:szCs w:val="24"/>
                <w:lang w:val="en-US" w:eastAsia="zh-CN"/>
              </w:rPr>
              <w:br/>
              <w:t>- Simplified 8Rx Receiver: 8Rx receivers for MIMO transmissions with support of only up to 4 layers with two joint 4Rx MIMO detectors.</w:t>
            </w:r>
          </w:p>
          <w:p w14:paraId="05B6A8A9" w14:textId="77777777" w:rsidR="00E75D45" w:rsidRPr="009D139D" w:rsidRDefault="00E75D45" w:rsidP="00E75D45">
            <w:pPr>
              <w:pStyle w:val="aff8"/>
              <w:numPr>
                <w:ilvl w:val="0"/>
                <w:numId w:val="22"/>
              </w:numPr>
              <w:ind w:firstLineChars="0"/>
              <w:rPr>
                <w:iCs/>
                <w:lang w:val="en-US" w:eastAsia="zh-CN"/>
              </w:rPr>
            </w:pPr>
            <w:r w:rsidRPr="009D139D">
              <w:rPr>
                <w:szCs w:val="24"/>
                <w:lang w:val="en-US" w:eastAsia="zh-CN"/>
              </w:rPr>
              <w:t xml:space="preserve">Option </w:t>
            </w:r>
            <w:r>
              <w:rPr>
                <w:szCs w:val="24"/>
                <w:lang w:val="en-US" w:eastAsia="zh-CN"/>
              </w:rPr>
              <w:t>4</w:t>
            </w:r>
            <w:r w:rsidRPr="009D139D">
              <w:rPr>
                <w:szCs w:val="24"/>
                <w:lang w:val="en-US" w:eastAsia="zh-CN"/>
              </w:rPr>
              <w:t>:</w:t>
            </w:r>
            <w:r w:rsidRPr="009D139D">
              <w:rPr>
                <w:szCs w:val="24"/>
                <w:lang w:val="en-US" w:eastAsia="zh-CN"/>
              </w:rPr>
              <w:br/>
              <w:t>Redefine the simplified and baseline receiver definitions in 38.101-4 section 3.1 and 38.306 section 5.2 to the following:</w:t>
            </w:r>
            <w:r w:rsidRPr="009D139D">
              <w:rPr>
                <w:szCs w:val="24"/>
                <w:lang w:val="en-US" w:eastAsia="zh-CN"/>
              </w:rPr>
              <w:br/>
            </w:r>
            <w:r>
              <w:rPr>
                <w:iCs/>
                <w:lang w:val="en-US" w:eastAsia="zh-CN"/>
              </w:rPr>
              <w:t xml:space="preserve">- </w:t>
            </w:r>
            <w:r w:rsidRPr="009D139D">
              <w:rPr>
                <w:iCs/>
                <w:lang w:val="en-US" w:eastAsia="zh-CN"/>
              </w:rPr>
              <w:t>Baseline 8Rx Receiver: 8Rx receivers for SU-MIMO transmissions with support of up to 8 layers with joint 8Rx MIMO detector.</w:t>
            </w:r>
            <w:r w:rsidRPr="009D139D">
              <w:rPr>
                <w:iCs/>
                <w:lang w:val="en-US" w:eastAsia="zh-CN"/>
              </w:rPr>
              <w:br/>
            </w:r>
            <w:r>
              <w:rPr>
                <w:iCs/>
                <w:lang w:val="en-US" w:eastAsia="zh-CN"/>
              </w:rPr>
              <w:t xml:space="preserve">- </w:t>
            </w:r>
            <w:r w:rsidRPr="009D139D">
              <w:rPr>
                <w:iCs/>
                <w:lang w:val="en-US" w:eastAsia="zh-CN"/>
              </w:rPr>
              <w:t>Simplified 8Rx Receiver: 8Rx receivers for SU-MIMO transmissions with support of only up to 4 layers with two joint 4Rx MIMO detectors.</w:t>
            </w:r>
          </w:p>
          <w:p w14:paraId="5E0C380C" w14:textId="4D502172" w:rsidR="00772288" w:rsidRPr="00837C87" w:rsidRDefault="00E75D45" w:rsidP="00E75D45">
            <w:pPr>
              <w:pStyle w:val="aff8"/>
              <w:numPr>
                <w:ilvl w:val="0"/>
                <w:numId w:val="22"/>
              </w:numPr>
              <w:ind w:firstLineChars="0"/>
              <w:rPr>
                <w:iCs/>
                <w:lang w:val="en-US" w:eastAsia="zh-CN"/>
              </w:rPr>
            </w:pPr>
            <w:r>
              <w:rPr>
                <w:szCs w:val="24"/>
                <w:lang w:val="en-US" w:eastAsia="zh-CN"/>
              </w:rPr>
              <w:t>Option 5:</w:t>
            </w:r>
            <w:r>
              <w:rPr>
                <w:szCs w:val="24"/>
                <w:lang w:val="en-US" w:eastAsia="zh-CN"/>
              </w:rPr>
              <w:br/>
              <w:t>Re-use existing definition in Rel-18.</w:t>
            </w:r>
          </w:p>
        </w:tc>
      </w:tr>
    </w:tbl>
    <w:p w14:paraId="7873BEE0" w14:textId="77777777" w:rsidR="00926079" w:rsidRDefault="00926079" w:rsidP="00BD47CA">
      <w:pPr>
        <w:spacing w:before="60"/>
        <w:jc w:val="both"/>
        <w:rPr>
          <w:szCs w:val="24"/>
          <w:u w:val="single"/>
          <w:lang w:val="sv-SE" w:eastAsia="zh-CN"/>
        </w:rPr>
      </w:pPr>
    </w:p>
    <w:p w14:paraId="2D0C09B1" w14:textId="215C9959" w:rsidR="00926079" w:rsidRPr="00926079" w:rsidRDefault="00926079" w:rsidP="00BD47CA">
      <w:pPr>
        <w:spacing w:before="60"/>
        <w:jc w:val="both"/>
        <w:rPr>
          <w:szCs w:val="24"/>
          <w:u w:val="single"/>
          <w:lang w:val="sv-SE" w:eastAsia="zh-CN"/>
        </w:rPr>
      </w:pPr>
      <w:r w:rsidRPr="00926079">
        <w:rPr>
          <w:rFonts w:hint="eastAsia"/>
          <w:szCs w:val="24"/>
          <w:u w:val="single"/>
          <w:lang w:val="sv-SE" w:eastAsia="zh-CN"/>
        </w:rPr>
        <w:t>A</w:t>
      </w:r>
      <w:r w:rsidRPr="00926079">
        <w:rPr>
          <w:szCs w:val="24"/>
          <w:u w:val="single"/>
          <w:lang w:val="sv-SE" w:eastAsia="zh-CN"/>
        </w:rPr>
        <w:t>nalysis for option 1 and option 2:</w:t>
      </w:r>
    </w:p>
    <w:p w14:paraId="4C9CB6FC" w14:textId="28BB1B1E" w:rsidR="003435B8" w:rsidRDefault="00BD47CA" w:rsidP="00BD47CA">
      <w:pPr>
        <w:spacing w:before="60"/>
        <w:jc w:val="both"/>
        <w:rPr>
          <w:iCs/>
          <w:szCs w:val="24"/>
          <w:lang w:eastAsia="zh-CN"/>
        </w:rPr>
      </w:pPr>
      <w:r>
        <w:rPr>
          <w:szCs w:val="24"/>
          <w:lang w:val="sv-SE" w:eastAsia="zh-CN"/>
        </w:rPr>
        <w:t>Both option 1 and option 2 have the key</w:t>
      </w:r>
      <w:r w:rsidR="0039434C">
        <w:rPr>
          <w:szCs w:val="24"/>
          <w:lang w:val="sv-SE" w:eastAsia="zh-CN"/>
        </w:rPr>
        <w:t xml:space="preserve">word </w:t>
      </w:r>
      <w:r w:rsidR="0039434C">
        <w:rPr>
          <w:iCs/>
          <w:szCs w:val="24"/>
          <w:lang w:eastAsia="zh-CN"/>
        </w:rPr>
        <w:t>‘MMSE-IRC’, the difference is option 1 explicitly incorporates the keyword ‘MMSE-IRC’ in both the title and the body text, while option 2 restricts its usage to the content section only.</w:t>
      </w:r>
      <w:r w:rsidR="003435B8">
        <w:rPr>
          <w:iCs/>
          <w:szCs w:val="24"/>
          <w:lang w:eastAsia="zh-CN"/>
        </w:rPr>
        <w:t xml:space="preserve"> Considering the following two reasons, we recommend including this keyword at least in the content section:</w:t>
      </w:r>
    </w:p>
    <w:p w14:paraId="44CF9641" w14:textId="2AD1D70A" w:rsidR="003435B8" w:rsidRDefault="003435B8" w:rsidP="00363471">
      <w:pPr>
        <w:jc w:val="both"/>
        <w:rPr>
          <w:iCs/>
          <w:szCs w:val="24"/>
          <w:lang w:eastAsia="zh-CN"/>
        </w:rPr>
      </w:pPr>
      <w:r>
        <w:rPr>
          <w:iCs/>
          <w:szCs w:val="24"/>
          <w:lang w:eastAsia="zh-CN"/>
        </w:rPr>
        <w:t>Firstly, the WID clearly mentioned the work scope is for MMSE-IRC as following</w:t>
      </w:r>
      <w:r w:rsidR="00237E7E">
        <w:rPr>
          <w:iCs/>
          <w:szCs w:val="24"/>
          <w:lang w:eastAsia="zh-CN"/>
        </w:rPr>
        <w:t xml:space="preserve">, and related simulations are focusing on MMSE-IRC receiver. </w:t>
      </w:r>
      <w:r w:rsidR="00363471">
        <w:rPr>
          <w:iCs/>
          <w:szCs w:val="24"/>
          <w:lang w:eastAsia="zh-CN"/>
        </w:rPr>
        <w:t>Hence</w:t>
      </w:r>
      <w:r w:rsidR="00237E7E">
        <w:rPr>
          <w:iCs/>
          <w:szCs w:val="24"/>
          <w:lang w:eastAsia="zh-CN"/>
        </w:rPr>
        <w:t xml:space="preserve">, adding the keyword </w:t>
      </w:r>
      <w:r w:rsidR="00271498">
        <w:rPr>
          <w:iCs/>
          <w:szCs w:val="24"/>
          <w:lang w:eastAsia="zh-CN"/>
        </w:rPr>
        <w:t>‘MMSE-IRC’</w:t>
      </w:r>
      <w:r w:rsidR="00237E7E">
        <w:rPr>
          <w:iCs/>
          <w:szCs w:val="24"/>
          <w:lang w:eastAsia="zh-CN"/>
        </w:rPr>
        <w:t xml:space="preserve"> in the definition could avoid scop</w:t>
      </w:r>
      <w:r w:rsidR="00363471">
        <w:rPr>
          <w:iCs/>
          <w:szCs w:val="24"/>
          <w:lang w:eastAsia="zh-CN"/>
        </w:rPr>
        <w:t>e extension.</w:t>
      </w:r>
    </w:p>
    <w:tbl>
      <w:tblPr>
        <w:tblStyle w:val="aff7"/>
        <w:tblW w:w="0" w:type="auto"/>
        <w:tblLook w:val="04A0" w:firstRow="1" w:lastRow="0" w:firstColumn="1" w:lastColumn="0" w:noHBand="0" w:noVBand="1"/>
      </w:tblPr>
      <w:tblGrid>
        <w:gridCol w:w="9631"/>
      </w:tblGrid>
      <w:tr w:rsidR="003435B8" w14:paraId="73CF9C39" w14:textId="77777777" w:rsidTr="003435B8">
        <w:tc>
          <w:tcPr>
            <w:tcW w:w="9631" w:type="dxa"/>
          </w:tcPr>
          <w:p w14:paraId="7EA92646" w14:textId="77777777" w:rsidR="003435B8" w:rsidRPr="00E4399A" w:rsidRDefault="003435B8" w:rsidP="003435B8">
            <w:pPr>
              <w:numPr>
                <w:ilvl w:val="0"/>
                <w:numId w:val="18"/>
              </w:numPr>
              <w:overflowPunct/>
              <w:autoSpaceDE/>
              <w:autoSpaceDN/>
              <w:adjustRightInd/>
              <w:snapToGrid w:val="0"/>
              <w:spacing w:after="120"/>
              <w:textAlignment w:val="auto"/>
              <w:rPr>
                <w:lang w:eastAsia="zh-CN"/>
              </w:rPr>
            </w:pPr>
            <w:r w:rsidRPr="00E4399A">
              <w:rPr>
                <w:lang w:eastAsia="zh-CN"/>
              </w:rPr>
              <w:t xml:space="preserve">Define the following UE performance </w:t>
            </w:r>
            <w:r w:rsidRPr="00E4399A">
              <w:rPr>
                <w:lang w:val="en-US" w:eastAsia="zh-CN"/>
              </w:rPr>
              <w:t>requirements</w:t>
            </w:r>
            <w:r w:rsidRPr="00E4399A">
              <w:rPr>
                <w:lang w:eastAsia="zh-CN"/>
              </w:rPr>
              <w:t xml:space="preserve"> for 8Rx CPE/FWA/vehicle/industrial devices:</w:t>
            </w:r>
          </w:p>
          <w:p w14:paraId="3A2E42A4" w14:textId="77777777" w:rsidR="003435B8" w:rsidRPr="00E4399A" w:rsidRDefault="003435B8" w:rsidP="003435B8">
            <w:pPr>
              <w:numPr>
                <w:ilvl w:val="1"/>
                <w:numId w:val="18"/>
              </w:numPr>
              <w:overflowPunct/>
              <w:autoSpaceDE/>
              <w:autoSpaceDN/>
              <w:adjustRightInd/>
              <w:snapToGrid w:val="0"/>
              <w:spacing w:after="120"/>
              <w:textAlignment w:val="auto"/>
              <w:rPr>
                <w:lang w:eastAsia="zh-CN"/>
              </w:rPr>
            </w:pPr>
            <w:r w:rsidRPr="00E4399A">
              <w:rPr>
                <w:lang w:eastAsia="zh-CN"/>
              </w:rPr>
              <w:t xml:space="preserve">PDSCH demodulation and CQI reporting requirements with inter-cell interference with </w:t>
            </w:r>
            <w:r w:rsidRPr="003435B8">
              <w:rPr>
                <w:highlight w:val="yellow"/>
                <w:lang w:eastAsia="zh-CN"/>
              </w:rPr>
              <w:t>MMSE-IRC</w:t>
            </w:r>
            <w:r w:rsidRPr="00E4399A">
              <w:rPr>
                <w:lang w:eastAsia="zh-CN"/>
              </w:rPr>
              <w:t xml:space="preserve"> receiver</w:t>
            </w:r>
          </w:p>
          <w:p w14:paraId="1BBF671F" w14:textId="77777777" w:rsidR="003435B8" w:rsidRPr="00E4399A" w:rsidRDefault="003435B8" w:rsidP="003435B8">
            <w:pPr>
              <w:numPr>
                <w:ilvl w:val="2"/>
                <w:numId w:val="18"/>
              </w:numPr>
              <w:overflowPunct/>
              <w:autoSpaceDE/>
              <w:autoSpaceDN/>
              <w:adjustRightInd/>
              <w:snapToGrid w:val="0"/>
              <w:spacing w:after="120"/>
              <w:textAlignment w:val="auto"/>
              <w:rPr>
                <w:lang w:eastAsia="zh-CN"/>
              </w:rPr>
            </w:pPr>
            <w:r w:rsidRPr="00E4399A">
              <w:rPr>
                <w:lang w:eastAsia="zh-CN"/>
              </w:rPr>
              <w:t xml:space="preserve">Reuse the Rel-17 interference </w:t>
            </w:r>
            <w:r>
              <w:rPr>
                <w:rFonts w:hint="eastAsia"/>
                <w:lang w:eastAsia="zh-CN"/>
              </w:rPr>
              <w:t>model</w:t>
            </w:r>
            <w:r w:rsidRPr="00E4399A">
              <w:rPr>
                <w:lang w:eastAsia="zh-CN"/>
              </w:rPr>
              <w:t xml:space="preserve"> for 2/4Rx UE</w:t>
            </w:r>
            <w:r>
              <w:rPr>
                <w:rFonts w:hint="eastAsia"/>
                <w:lang w:eastAsia="zh-CN"/>
              </w:rPr>
              <w:t xml:space="preserve"> as a baseline</w:t>
            </w:r>
          </w:p>
          <w:p w14:paraId="18E3C610" w14:textId="77777777" w:rsidR="003435B8" w:rsidRPr="00F21013" w:rsidRDefault="003435B8" w:rsidP="003435B8">
            <w:pPr>
              <w:numPr>
                <w:ilvl w:val="1"/>
                <w:numId w:val="18"/>
              </w:numPr>
              <w:overflowPunct/>
              <w:autoSpaceDE/>
              <w:autoSpaceDN/>
              <w:adjustRightInd/>
              <w:snapToGrid w:val="0"/>
              <w:spacing w:after="120"/>
              <w:textAlignment w:val="auto"/>
              <w:rPr>
                <w:lang w:eastAsia="zh-CN"/>
              </w:rPr>
            </w:pPr>
            <w:r w:rsidRPr="00E4399A">
              <w:rPr>
                <w:lang w:eastAsia="zh-CN"/>
              </w:rPr>
              <w:t xml:space="preserve">PDSCH demodulation requirements with intra-cell inter-user interference with </w:t>
            </w:r>
            <w:r w:rsidRPr="003435B8">
              <w:rPr>
                <w:highlight w:val="yellow"/>
                <w:lang w:eastAsia="zh-CN"/>
              </w:rPr>
              <w:t>MMSE-IRC</w:t>
            </w:r>
            <w:r w:rsidRPr="00E4399A">
              <w:rPr>
                <w:lang w:eastAsia="zh-CN"/>
              </w:rPr>
              <w:t xml:space="preserve"> receiver</w:t>
            </w:r>
          </w:p>
          <w:p w14:paraId="00B32644" w14:textId="269C9CCB" w:rsidR="003435B8" w:rsidRPr="003435B8" w:rsidRDefault="003435B8" w:rsidP="003435B8">
            <w:pPr>
              <w:numPr>
                <w:ilvl w:val="2"/>
                <w:numId w:val="18"/>
              </w:numPr>
              <w:overflowPunct/>
              <w:autoSpaceDE/>
              <w:autoSpaceDN/>
              <w:adjustRightInd/>
              <w:snapToGrid w:val="0"/>
              <w:spacing w:after="120"/>
              <w:textAlignment w:val="auto"/>
              <w:rPr>
                <w:lang w:eastAsia="zh-CN"/>
              </w:rPr>
            </w:pPr>
            <w:r w:rsidRPr="00E4399A">
              <w:rPr>
                <w:lang w:eastAsia="zh-CN"/>
              </w:rPr>
              <w:t xml:space="preserve">Reuse the </w:t>
            </w:r>
            <w:r>
              <w:rPr>
                <w:rFonts w:hint="eastAsia"/>
                <w:lang w:eastAsia="zh-CN"/>
              </w:rPr>
              <w:t xml:space="preserve">existing </w:t>
            </w:r>
            <w:r w:rsidRPr="00E4399A">
              <w:rPr>
                <w:lang w:eastAsia="zh-CN"/>
              </w:rPr>
              <w:t xml:space="preserve">interference </w:t>
            </w:r>
            <w:r>
              <w:rPr>
                <w:rFonts w:hint="eastAsia"/>
                <w:lang w:eastAsia="zh-CN"/>
              </w:rPr>
              <w:t>model</w:t>
            </w:r>
            <w:r w:rsidRPr="00E4399A">
              <w:rPr>
                <w:lang w:eastAsia="zh-CN"/>
              </w:rPr>
              <w:t xml:space="preserve"> for 2/4Rx UE</w:t>
            </w:r>
            <w:r>
              <w:rPr>
                <w:rFonts w:hint="eastAsia"/>
                <w:lang w:eastAsia="zh-CN"/>
              </w:rPr>
              <w:t xml:space="preserve"> as a baseline</w:t>
            </w:r>
          </w:p>
        </w:tc>
      </w:tr>
    </w:tbl>
    <w:p w14:paraId="044CFB8F" w14:textId="2BE6058E" w:rsidR="00D50DB5" w:rsidRDefault="00DB1A92" w:rsidP="00DB1A92">
      <w:pPr>
        <w:spacing w:before="60"/>
        <w:jc w:val="both"/>
        <w:rPr>
          <w:iCs/>
          <w:szCs w:val="24"/>
          <w:lang w:eastAsia="zh-CN"/>
        </w:rPr>
      </w:pPr>
      <w:r>
        <w:rPr>
          <w:iCs/>
          <w:szCs w:val="24"/>
          <w:lang w:eastAsia="zh-CN"/>
        </w:rPr>
        <w:t xml:space="preserve">Secondly, </w:t>
      </w:r>
      <w:r w:rsidR="00271498">
        <w:rPr>
          <w:bCs/>
          <w:lang w:eastAsia="zh-CN"/>
        </w:rPr>
        <w:t>for MMSE-IRC receiver, there is no processing difference for UE</w:t>
      </w:r>
      <w:r w:rsidR="00271498" w:rsidRPr="00DE1BAF">
        <w:rPr>
          <w:bCs/>
          <w:lang w:eastAsia="zh-CN"/>
        </w:rPr>
        <w:t xml:space="preserve"> </w:t>
      </w:r>
      <w:r w:rsidR="00271498">
        <w:rPr>
          <w:bCs/>
          <w:lang w:eastAsia="zh-CN"/>
        </w:rPr>
        <w:t xml:space="preserve">implementation when handling SU-MIMO and MU-MIMO. But for some other receiver, e.g., the enhanced R-ML receiver, the UE processing is different for SU-MIMO and MU-MIMO. If we would like to use the same receiver definition for both SU-MIMO and MU-MIMO, it’s a proper solution to add the keyword </w:t>
      </w:r>
      <w:r w:rsidR="00271498">
        <w:rPr>
          <w:iCs/>
          <w:szCs w:val="24"/>
          <w:lang w:eastAsia="zh-CN"/>
        </w:rPr>
        <w:t>‘MMSE-IRC’.</w:t>
      </w:r>
    </w:p>
    <w:p w14:paraId="326FD820" w14:textId="637C2DD5" w:rsidR="00EC20F5" w:rsidRPr="00EC20F5" w:rsidRDefault="00EC20F5" w:rsidP="00DB1A92">
      <w:pPr>
        <w:spacing w:before="60"/>
        <w:jc w:val="both"/>
        <w:rPr>
          <w:iCs/>
          <w:szCs w:val="24"/>
          <w:lang w:eastAsia="zh-CN"/>
        </w:rPr>
      </w:pPr>
      <w:r>
        <w:rPr>
          <w:iCs/>
          <w:szCs w:val="24"/>
          <w:lang w:eastAsia="zh-CN"/>
        </w:rPr>
        <w:t>Furthermore, we prefer to add the keyword ‘MMSE-IRC’ in the title of the definition, because we’d like to leave space for the definition of other enhanced receiver in the future. Otherwise, the naming of the receiver definition looks a little bit strange, e.g., it seems like MMSE-IRC receiver is the general definition, while another enhanced receiver is the sub definition of MMSE-IRC receiver.</w:t>
      </w:r>
    </w:p>
    <w:p w14:paraId="6BC9374D" w14:textId="29C31F9A" w:rsidR="00762B18" w:rsidRDefault="00873876" w:rsidP="00873876">
      <w:pPr>
        <w:jc w:val="both"/>
        <w:rPr>
          <w:iCs/>
          <w:szCs w:val="24"/>
          <w:lang w:eastAsia="zh-CN"/>
        </w:rPr>
      </w:pPr>
      <w:r>
        <w:rPr>
          <w:iCs/>
          <w:szCs w:val="24"/>
          <w:lang w:eastAsia="zh-CN"/>
        </w:rPr>
        <w:t xml:space="preserve">However, some companies may have concern that the requirements defined for this receiver type </w:t>
      </w:r>
      <w:r w:rsidR="00EC20F5">
        <w:rPr>
          <w:iCs/>
          <w:szCs w:val="24"/>
          <w:lang w:eastAsia="zh-CN"/>
        </w:rPr>
        <w:t xml:space="preserve">(MMSE-IRC) </w:t>
      </w:r>
      <w:r>
        <w:rPr>
          <w:iCs/>
          <w:szCs w:val="24"/>
          <w:lang w:eastAsia="zh-CN"/>
        </w:rPr>
        <w:t>could be avoided by other more advanced receiver type</w:t>
      </w:r>
      <w:r w:rsidR="002E20B4">
        <w:rPr>
          <w:iCs/>
          <w:szCs w:val="24"/>
          <w:lang w:eastAsia="zh-CN"/>
        </w:rPr>
        <w:t>(s)</w:t>
      </w:r>
      <w:r>
        <w:rPr>
          <w:iCs/>
          <w:szCs w:val="24"/>
          <w:lang w:eastAsia="zh-CN"/>
        </w:rPr>
        <w:t>.</w:t>
      </w:r>
    </w:p>
    <w:p w14:paraId="624BED25" w14:textId="77777777" w:rsidR="00873876" w:rsidRDefault="00873876" w:rsidP="00DB1A92">
      <w:pPr>
        <w:spacing w:before="60"/>
        <w:jc w:val="both"/>
        <w:rPr>
          <w:iCs/>
          <w:szCs w:val="24"/>
          <w:lang w:eastAsia="zh-CN"/>
        </w:rPr>
      </w:pPr>
    </w:p>
    <w:p w14:paraId="120F3FB8" w14:textId="041DC350" w:rsidR="00762B18" w:rsidRPr="00926079" w:rsidRDefault="00762B18" w:rsidP="00762B18">
      <w:pPr>
        <w:spacing w:before="60"/>
        <w:jc w:val="both"/>
        <w:rPr>
          <w:szCs w:val="24"/>
          <w:u w:val="single"/>
          <w:lang w:val="sv-SE" w:eastAsia="zh-CN"/>
        </w:rPr>
      </w:pPr>
      <w:r w:rsidRPr="00926079">
        <w:rPr>
          <w:rFonts w:hint="eastAsia"/>
          <w:szCs w:val="24"/>
          <w:u w:val="single"/>
          <w:lang w:val="sv-SE" w:eastAsia="zh-CN"/>
        </w:rPr>
        <w:t>A</w:t>
      </w:r>
      <w:r w:rsidRPr="00926079">
        <w:rPr>
          <w:szCs w:val="24"/>
          <w:u w:val="single"/>
          <w:lang w:val="sv-SE" w:eastAsia="zh-CN"/>
        </w:rPr>
        <w:t xml:space="preserve">nalysis for option </w:t>
      </w:r>
      <w:r>
        <w:rPr>
          <w:szCs w:val="24"/>
          <w:u w:val="single"/>
          <w:lang w:val="sv-SE" w:eastAsia="zh-CN"/>
        </w:rPr>
        <w:t>3</w:t>
      </w:r>
      <w:r w:rsidRPr="00926079">
        <w:rPr>
          <w:szCs w:val="24"/>
          <w:u w:val="single"/>
          <w:lang w:val="sv-SE" w:eastAsia="zh-CN"/>
        </w:rPr>
        <w:t xml:space="preserve"> and option </w:t>
      </w:r>
      <w:r>
        <w:rPr>
          <w:szCs w:val="24"/>
          <w:u w:val="single"/>
          <w:lang w:val="sv-SE" w:eastAsia="zh-CN"/>
        </w:rPr>
        <w:t>4</w:t>
      </w:r>
      <w:r w:rsidRPr="00926079">
        <w:rPr>
          <w:szCs w:val="24"/>
          <w:u w:val="single"/>
          <w:lang w:val="sv-SE" w:eastAsia="zh-CN"/>
        </w:rPr>
        <w:t>:</w:t>
      </w:r>
    </w:p>
    <w:p w14:paraId="4B22D9E6" w14:textId="58F42C76" w:rsidR="00762B18" w:rsidRDefault="00216810" w:rsidP="00DB1A92">
      <w:pPr>
        <w:spacing w:before="60"/>
        <w:jc w:val="both"/>
        <w:rPr>
          <w:iCs/>
          <w:szCs w:val="24"/>
          <w:lang w:val="sv-SE" w:eastAsia="zh-CN"/>
        </w:rPr>
      </w:pPr>
      <w:r>
        <w:rPr>
          <w:iCs/>
          <w:szCs w:val="24"/>
          <w:lang w:val="sv-SE" w:eastAsia="zh-CN"/>
        </w:rPr>
        <w:t xml:space="preserve">Both option 3 and option 4 </w:t>
      </w:r>
      <w:r w:rsidR="00C916D6">
        <w:rPr>
          <w:iCs/>
          <w:szCs w:val="24"/>
          <w:lang w:val="sv-SE" w:eastAsia="zh-CN"/>
        </w:rPr>
        <w:t>support the idea without MMSE-IRC wording, which assume the 8Rx reciever should focus on the defination for baseline or simplified.</w:t>
      </w:r>
      <w:r w:rsidR="00285F64">
        <w:rPr>
          <w:iCs/>
          <w:szCs w:val="24"/>
          <w:lang w:val="sv-SE" w:eastAsia="zh-CN"/>
        </w:rPr>
        <w:t xml:space="preserve"> </w:t>
      </w:r>
      <w:r w:rsidR="008B1B33">
        <w:rPr>
          <w:iCs/>
          <w:szCs w:val="24"/>
          <w:lang w:val="sv-SE" w:eastAsia="zh-CN"/>
        </w:rPr>
        <w:t>O</w:t>
      </w:r>
      <w:r w:rsidR="00285F64">
        <w:rPr>
          <w:iCs/>
          <w:szCs w:val="24"/>
          <w:lang w:val="sv-SE" w:eastAsia="zh-CN"/>
        </w:rPr>
        <w:t>ption 3 remove</w:t>
      </w:r>
      <w:r w:rsidR="008B1B33">
        <w:rPr>
          <w:iCs/>
          <w:szCs w:val="24"/>
          <w:lang w:val="sv-SE" w:eastAsia="zh-CN"/>
        </w:rPr>
        <w:t>s</w:t>
      </w:r>
      <w:r w:rsidR="00285F64">
        <w:rPr>
          <w:iCs/>
          <w:szCs w:val="24"/>
          <w:lang w:val="sv-SE" w:eastAsia="zh-CN"/>
        </w:rPr>
        <w:t xml:space="preserve"> ”SU-MIMO” from both title and body context, while option 4 </w:t>
      </w:r>
      <w:r w:rsidR="008B1B33">
        <w:rPr>
          <w:iCs/>
          <w:szCs w:val="24"/>
          <w:lang w:val="sv-SE" w:eastAsia="zh-CN"/>
        </w:rPr>
        <w:t xml:space="preserve">still </w:t>
      </w:r>
      <w:r w:rsidR="00285F64">
        <w:rPr>
          <w:iCs/>
          <w:szCs w:val="24"/>
          <w:lang w:val="sv-SE" w:eastAsia="zh-CN"/>
        </w:rPr>
        <w:t>keep ”SU-MIMO” in the body context.</w:t>
      </w:r>
      <w:r w:rsidR="00733619">
        <w:rPr>
          <w:iCs/>
          <w:szCs w:val="24"/>
          <w:lang w:val="sv-SE" w:eastAsia="zh-CN"/>
        </w:rPr>
        <w:t xml:space="preserve"> </w:t>
      </w:r>
      <w:r w:rsidR="008B1B33">
        <w:rPr>
          <w:iCs/>
          <w:szCs w:val="24"/>
          <w:lang w:val="sv-SE" w:eastAsia="zh-CN"/>
        </w:rPr>
        <w:t xml:space="preserve">Compared with option 4, </w:t>
      </w:r>
      <w:r w:rsidR="003347D4">
        <w:rPr>
          <w:iCs/>
          <w:szCs w:val="24"/>
          <w:lang w:val="sv-SE" w:eastAsia="zh-CN"/>
        </w:rPr>
        <w:t xml:space="preserve">it seems </w:t>
      </w:r>
      <w:r w:rsidR="008B1B33">
        <w:rPr>
          <w:iCs/>
          <w:szCs w:val="24"/>
          <w:lang w:val="sv-SE" w:eastAsia="zh-CN"/>
        </w:rPr>
        <w:t xml:space="preserve">option 3 are targeting to define an unified 8Rx receiver for </w:t>
      </w:r>
      <w:r w:rsidR="003347D4">
        <w:rPr>
          <w:iCs/>
          <w:szCs w:val="24"/>
          <w:lang w:val="sv-SE" w:eastAsia="zh-CN"/>
        </w:rPr>
        <w:t xml:space="preserve">both </w:t>
      </w:r>
      <w:r w:rsidR="008B1B33">
        <w:rPr>
          <w:iCs/>
          <w:szCs w:val="24"/>
          <w:lang w:val="sv-SE" w:eastAsia="zh-CN"/>
        </w:rPr>
        <w:t>MU-MIMO and SU-MIMO</w:t>
      </w:r>
      <w:r w:rsidR="003347D4">
        <w:rPr>
          <w:iCs/>
          <w:szCs w:val="24"/>
          <w:lang w:val="sv-SE" w:eastAsia="zh-CN"/>
        </w:rPr>
        <w:t xml:space="preserve"> scenarios</w:t>
      </w:r>
      <w:r w:rsidR="008B1B33">
        <w:rPr>
          <w:iCs/>
          <w:szCs w:val="24"/>
          <w:lang w:val="sv-SE" w:eastAsia="zh-CN"/>
        </w:rPr>
        <w:t xml:space="preserve">, which </w:t>
      </w:r>
      <w:r w:rsidR="003347D4">
        <w:rPr>
          <w:iCs/>
          <w:szCs w:val="24"/>
          <w:lang w:val="sv-SE" w:eastAsia="zh-CN"/>
        </w:rPr>
        <w:t>may</w:t>
      </w:r>
      <w:r w:rsidR="008B1B33">
        <w:rPr>
          <w:iCs/>
          <w:szCs w:val="24"/>
          <w:lang w:val="sv-SE" w:eastAsia="zh-CN"/>
        </w:rPr>
        <w:t xml:space="preserve"> save effort</w:t>
      </w:r>
      <w:r w:rsidR="003347D4">
        <w:rPr>
          <w:iCs/>
          <w:szCs w:val="24"/>
          <w:lang w:val="sv-SE" w:eastAsia="zh-CN"/>
        </w:rPr>
        <w:t>s</w:t>
      </w:r>
      <w:r w:rsidR="008B1B33">
        <w:rPr>
          <w:iCs/>
          <w:szCs w:val="24"/>
          <w:lang w:val="sv-SE" w:eastAsia="zh-CN"/>
        </w:rPr>
        <w:t xml:space="preserve"> for maintaining two group</w:t>
      </w:r>
      <w:r w:rsidR="003347D4">
        <w:rPr>
          <w:iCs/>
          <w:szCs w:val="24"/>
          <w:lang w:val="sv-SE" w:eastAsia="zh-CN"/>
        </w:rPr>
        <w:t>s</w:t>
      </w:r>
      <w:r w:rsidR="008B1B33">
        <w:rPr>
          <w:iCs/>
          <w:szCs w:val="24"/>
          <w:lang w:val="sv-SE" w:eastAsia="zh-CN"/>
        </w:rPr>
        <w:t xml:space="preserve"> of definations.</w:t>
      </w:r>
      <w:r w:rsidR="00F61ABD">
        <w:rPr>
          <w:iCs/>
          <w:szCs w:val="24"/>
          <w:lang w:val="sv-SE" w:eastAsia="zh-CN"/>
        </w:rPr>
        <w:t xml:space="preserve"> However, </w:t>
      </w:r>
      <w:r w:rsidR="00131417">
        <w:rPr>
          <w:iCs/>
          <w:szCs w:val="24"/>
          <w:lang w:val="sv-SE" w:eastAsia="zh-CN"/>
        </w:rPr>
        <w:t>without receiver type information (e.g., MMSE-IRC, R-ML, etc.), it is hard to determine if the same defination could be used for SU-MIMO and MU-MIMO.</w:t>
      </w:r>
    </w:p>
    <w:p w14:paraId="2A5A8CA6" w14:textId="59AFC6D0" w:rsidR="00131417" w:rsidRDefault="00131417" w:rsidP="00DB1A92">
      <w:pPr>
        <w:spacing w:before="60"/>
        <w:jc w:val="both"/>
        <w:rPr>
          <w:iCs/>
          <w:szCs w:val="24"/>
          <w:lang w:val="sv-SE" w:eastAsia="zh-CN"/>
        </w:rPr>
      </w:pPr>
      <w:r>
        <w:rPr>
          <w:iCs/>
          <w:szCs w:val="24"/>
          <w:lang w:val="sv-SE" w:eastAsia="zh-CN"/>
        </w:rPr>
        <w:t>In addition, for option 3, we don’t have to introduce a new 8Rx receiver defination for MU-MIMO, while for option 4, we have to introduce a new 8Rx receiver defination or applicabiliy rule for MU-MIMO.</w:t>
      </w:r>
    </w:p>
    <w:p w14:paraId="476B005D" w14:textId="6EF9D1B7" w:rsidR="00131417" w:rsidRDefault="00131417" w:rsidP="00DB1A92">
      <w:pPr>
        <w:spacing w:before="60"/>
        <w:jc w:val="both"/>
        <w:rPr>
          <w:iCs/>
          <w:szCs w:val="24"/>
          <w:lang w:val="sv-SE" w:eastAsia="zh-CN"/>
        </w:rPr>
      </w:pPr>
    </w:p>
    <w:p w14:paraId="66C9057E" w14:textId="5758CD81" w:rsidR="00131417" w:rsidRPr="00926079" w:rsidRDefault="00131417" w:rsidP="00131417">
      <w:pPr>
        <w:spacing w:before="60"/>
        <w:jc w:val="both"/>
        <w:rPr>
          <w:szCs w:val="24"/>
          <w:u w:val="single"/>
          <w:lang w:val="sv-SE" w:eastAsia="zh-CN"/>
        </w:rPr>
      </w:pPr>
      <w:r w:rsidRPr="00926079">
        <w:rPr>
          <w:rFonts w:hint="eastAsia"/>
          <w:szCs w:val="24"/>
          <w:u w:val="single"/>
          <w:lang w:val="sv-SE" w:eastAsia="zh-CN"/>
        </w:rPr>
        <w:lastRenderedPageBreak/>
        <w:t>A</w:t>
      </w:r>
      <w:r w:rsidRPr="00926079">
        <w:rPr>
          <w:szCs w:val="24"/>
          <w:u w:val="single"/>
          <w:lang w:val="sv-SE" w:eastAsia="zh-CN"/>
        </w:rPr>
        <w:t xml:space="preserve">nalysis for option </w:t>
      </w:r>
      <w:r>
        <w:rPr>
          <w:szCs w:val="24"/>
          <w:u w:val="single"/>
          <w:lang w:val="sv-SE" w:eastAsia="zh-CN"/>
        </w:rPr>
        <w:t>5</w:t>
      </w:r>
      <w:r w:rsidRPr="00926079">
        <w:rPr>
          <w:szCs w:val="24"/>
          <w:u w:val="single"/>
          <w:lang w:val="sv-SE" w:eastAsia="zh-CN"/>
        </w:rPr>
        <w:t>:</w:t>
      </w:r>
    </w:p>
    <w:p w14:paraId="00EF42D5" w14:textId="423657E3" w:rsidR="00131417" w:rsidRDefault="00131417" w:rsidP="00DB1A92">
      <w:pPr>
        <w:spacing w:before="60"/>
        <w:jc w:val="both"/>
        <w:rPr>
          <w:iCs/>
          <w:szCs w:val="24"/>
          <w:lang w:val="sv-SE" w:eastAsia="zh-CN"/>
        </w:rPr>
      </w:pPr>
      <w:r>
        <w:rPr>
          <w:iCs/>
          <w:szCs w:val="24"/>
          <w:lang w:val="sv-SE" w:eastAsia="zh-CN"/>
        </w:rPr>
        <w:t>Cur</w:t>
      </w:r>
      <w:r w:rsidR="00875504">
        <w:rPr>
          <w:iCs/>
          <w:szCs w:val="24"/>
          <w:lang w:val="sv-SE" w:eastAsia="zh-CN"/>
        </w:rPr>
        <w:t>r</w:t>
      </w:r>
      <w:r>
        <w:rPr>
          <w:iCs/>
          <w:szCs w:val="24"/>
          <w:lang w:val="sv-SE" w:eastAsia="zh-CN"/>
        </w:rPr>
        <w:t>ently, the 8Rx receiver defination in 38.101-4 is as below.</w:t>
      </w:r>
    </w:p>
    <w:tbl>
      <w:tblPr>
        <w:tblStyle w:val="aff7"/>
        <w:tblW w:w="0" w:type="auto"/>
        <w:tblLook w:val="04A0" w:firstRow="1" w:lastRow="0" w:firstColumn="1" w:lastColumn="0" w:noHBand="0" w:noVBand="1"/>
      </w:tblPr>
      <w:tblGrid>
        <w:gridCol w:w="9631"/>
      </w:tblGrid>
      <w:tr w:rsidR="00131417" w14:paraId="0B548BC0" w14:textId="77777777" w:rsidTr="00131417">
        <w:tc>
          <w:tcPr>
            <w:tcW w:w="9631" w:type="dxa"/>
          </w:tcPr>
          <w:p w14:paraId="27A66907" w14:textId="77777777" w:rsidR="00131417" w:rsidRPr="00131417" w:rsidRDefault="00131417" w:rsidP="00131417">
            <w:pPr>
              <w:rPr>
                <w:rFonts w:eastAsia="宋体"/>
                <w:sz w:val="18"/>
                <w:szCs w:val="18"/>
              </w:rPr>
            </w:pPr>
            <w:r w:rsidRPr="00131417">
              <w:rPr>
                <w:b/>
                <w:bCs/>
                <w:sz w:val="18"/>
                <w:szCs w:val="18"/>
              </w:rPr>
              <w:t xml:space="preserve">Baseline SU-MIMO 8Rx Receiver: </w:t>
            </w:r>
            <w:r w:rsidRPr="00131417">
              <w:rPr>
                <w:sz w:val="18"/>
                <w:szCs w:val="18"/>
              </w:rPr>
              <w:t>8Rx receivers for SU-MIMO transmissions with support of up to 8 layers with joint 8Rx MIMO detector.</w:t>
            </w:r>
          </w:p>
          <w:p w14:paraId="386810AD" w14:textId="2A19CB34" w:rsidR="00131417" w:rsidRPr="00131417" w:rsidRDefault="00131417" w:rsidP="00131417">
            <w:pPr>
              <w:rPr>
                <w:iCs/>
                <w:szCs w:val="24"/>
                <w:lang w:eastAsia="zh-CN"/>
              </w:rPr>
            </w:pPr>
            <w:r w:rsidRPr="00131417">
              <w:rPr>
                <w:b/>
                <w:bCs/>
                <w:sz w:val="18"/>
                <w:szCs w:val="18"/>
              </w:rPr>
              <w:t xml:space="preserve">Simplified SU-MIMO 8Rx Receiver: </w:t>
            </w:r>
            <w:r w:rsidRPr="00131417">
              <w:rPr>
                <w:sz w:val="18"/>
                <w:szCs w:val="18"/>
              </w:rPr>
              <w:t>8Rx receivers for SU-MIMO transmissions with support of only up to 4 layers with two joint 4Rx MIMO detectors.</w:t>
            </w:r>
          </w:p>
        </w:tc>
      </w:tr>
    </w:tbl>
    <w:p w14:paraId="0E985E7C" w14:textId="77777777" w:rsidR="00131417" w:rsidRDefault="00131417" w:rsidP="00131417">
      <w:pPr>
        <w:spacing w:before="60"/>
        <w:jc w:val="both"/>
        <w:rPr>
          <w:iCs/>
          <w:szCs w:val="24"/>
          <w:lang w:val="sv-SE" w:eastAsia="zh-CN"/>
        </w:rPr>
      </w:pPr>
    </w:p>
    <w:p w14:paraId="47D5B9A0" w14:textId="2CAD4763" w:rsidR="00131417" w:rsidRDefault="00131417" w:rsidP="00131417">
      <w:pPr>
        <w:spacing w:before="60"/>
        <w:jc w:val="both"/>
        <w:rPr>
          <w:iCs/>
          <w:szCs w:val="24"/>
          <w:lang w:val="sv-SE" w:eastAsia="zh-CN"/>
        </w:rPr>
      </w:pPr>
      <w:r>
        <w:rPr>
          <w:iCs/>
          <w:szCs w:val="24"/>
          <w:lang w:val="sv-SE" w:eastAsia="zh-CN"/>
        </w:rPr>
        <w:t>And the 8Rx receiver defination in 38.306 as below.</w:t>
      </w:r>
    </w:p>
    <w:tbl>
      <w:tblPr>
        <w:tblStyle w:val="aff7"/>
        <w:tblW w:w="0" w:type="auto"/>
        <w:tblLook w:val="04A0" w:firstRow="1" w:lastRow="0" w:firstColumn="1" w:lastColumn="0" w:noHBand="0" w:noVBand="1"/>
      </w:tblPr>
      <w:tblGrid>
        <w:gridCol w:w="9631"/>
      </w:tblGrid>
      <w:tr w:rsidR="00131417" w14:paraId="2A327D5F" w14:textId="77777777" w:rsidTr="00131417">
        <w:tc>
          <w:tcPr>
            <w:tcW w:w="9631" w:type="dxa"/>
          </w:tcPr>
          <w:p w14:paraId="101D595B" w14:textId="77777777" w:rsidR="00131417" w:rsidRPr="00F61FE7" w:rsidRDefault="00131417" w:rsidP="00131417">
            <w:pPr>
              <w:pStyle w:val="TAL"/>
              <w:rPr>
                <w:rFonts w:ascii="Times New Roman" w:eastAsia="等线" w:hAnsi="Times New Roman"/>
                <w:b/>
                <w:bCs/>
                <w:szCs w:val="18"/>
              </w:rPr>
            </w:pPr>
            <w:r w:rsidRPr="00F61FE7">
              <w:rPr>
                <w:rFonts w:ascii="Times New Roman" w:eastAsia="等线" w:hAnsi="Times New Roman"/>
                <w:b/>
                <w:bCs/>
                <w:szCs w:val="18"/>
              </w:rPr>
              <w:t>SU-MIMO 8Rx receiver</w:t>
            </w:r>
          </w:p>
          <w:p w14:paraId="50F9BC18" w14:textId="77777777" w:rsidR="00131417" w:rsidRPr="00F61FE7" w:rsidRDefault="00131417" w:rsidP="00131417">
            <w:pPr>
              <w:pStyle w:val="B1"/>
              <w:spacing w:after="0"/>
              <w:rPr>
                <w:sz w:val="18"/>
                <w:szCs w:val="18"/>
              </w:rPr>
            </w:pPr>
            <w:r w:rsidRPr="00F61FE7">
              <w:rPr>
                <w:sz w:val="18"/>
                <w:szCs w:val="18"/>
              </w:rPr>
              <w:t>-</w:t>
            </w:r>
            <w:r w:rsidRPr="00F61FE7">
              <w:rPr>
                <w:sz w:val="18"/>
                <w:szCs w:val="18"/>
              </w:rPr>
              <w:tab/>
              <w:t>Baseline SU-MIMO 8Rx receiver: 8Rx receivers for SU-MIMO transmissions with support of up to 8 layers with joint 8Rx MIMO detector in FR1</w:t>
            </w:r>
          </w:p>
          <w:p w14:paraId="34E0ABFB" w14:textId="17B1BBDD" w:rsidR="00131417" w:rsidRDefault="00131417" w:rsidP="00131417">
            <w:pPr>
              <w:pStyle w:val="B1"/>
              <w:spacing w:after="0"/>
              <w:rPr>
                <w:iCs/>
                <w:szCs w:val="24"/>
                <w:lang w:val="sv-SE" w:eastAsia="zh-CN"/>
              </w:rPr>
            </w:pPr>
            <w:r w:rsidRPr="00F61FE7">
              <w:rPr>
                <w:sz w:val="18"/>
                <w:szCs w:val="18"/>
              </w:rPr>
              <w:t>-</w:t>
            </w:r>
            <w:r w:rsidRPr="00F61FE7">
              <w:rPr>
                <w:sz w:val="18"/>
                <w:szCs w:val="18"/>
              </w:rPr>
              <w:tab/>
              <w:t>Simplified SU-MIMO 8Rx receiver: 8Rx receivers for SU-MIMO transmissions with support of up to 4 layers with two joint 4Rx MIMO detectors in FR1.</w:t>
            </w:r>
          </w:p>
        </w:tc>
      </w:tr>
    </w:tbl>
    <w:p w14:paraId="161487E0" w14:textId="77777777" w:rsidR="00131417" w:rsidRPr="00131417" w:rsidRDefault="00131417" w:rsidP="00131417">
      <w:pPr>
        <w:spacing w:before="60"/>
        <w:jc w:val="both"/>
        <w:rPr>
          <w:iCs/>
          <w:szCs w:val="24"/>
          <w:lang w:val="sv-SE" w:eastAsia="zh-CN"/>
        </w:rPr>
      </w:pPr>
    </w:p>
    <w:p w14:paraId="610D142D" w14:textId="09D9C9CC" w:rsidR="00131417" w:rsidRDefault="00B40A42" w:rsidP="00DB1A92">
      <w:pPr>
        <w:spacing w:before="60"/>
        <w:jc w:val="both"/>
        <w:rPr>
          <w:iCs/>
          <w:szCs w:val="24"/>
          <w:lang w:val="sv-SE" w:eastAsia="zh-CN"/>
        </w:rPr>
      </w:pPr>
      <w:r>
        <w:rPr>
          <w:iCs/>
          <w:szCs w:val="24"/>
          <w:lang w:val="sv-SE" w:eastAsia="zh-CN"/>
        </w:rPr>
        <w:t xml:space="preserve">Except the ”FR1”, the defination from 38.101-4 and 38.306 are the same with each other, and this defination is totally fulfilled with the WID scope when we define 8Rx demodulation performance requirements in Rel-18. </w:t>
      </w:r>
      <w:r w:rsidR="00873876">
        <w:rPr>
          <w:iCs/>
          <w:szCs w:val="24"/>
          <w:lang w:val="sv-SE" w:eastAsia="zh-CN"/>
        </w:rPr>
        <w:t>Now we are facing the 8Rx receiver defination for MU-MIMO scenario</w:t>
      </w:r>
      <w:r w:rsidR="00CA2B93">
        <w:rPr>
          <w:iCs/>
          <w:szCs w:val="24"/>
          <w:lang w:val="sv-SE" w:eastAsia="zh-CN"/>
        </w:rPr>
        <w:t>.</w:t>
      </w:r>
      <w:r w:rsidR="00873876">
        <w:rPr>
          <w:iCs/>
          <w:szCs w:val="24"/>
          <w:lang w:val="sv-SE" w:eastAsia="zh-CN"/>
        </w:rPr>
        <w:t xml:space="preserve"> </w:t>
      </w:r>
      <w:r w:rsidR="00CA2B93">
        <w:rPr>
          <w:iCs/>
          <w:szCs w:val="24"/>
          <w:lang w:val="sv-SE" w:eastAsia="zh-CN"/>
        </w:rPr>
        <w:t>I</w:t>
      </w:r>
      <w:r w:rsidR="00873876">
        <w:rPr>
          <w:iCs/>
          <w:szCs w:val="24"/>
          <w:lang w:val="sv-SE" w:eastAsia="zh-CN"/>
        </w:rPr>
        <w:t xml:space="preserve">n order to keep the defination clear and easy to </w:t>
      </w:r>
      <w:r w:rsidR="00CA2B93">
        <w:rPr>
          <w:iCs/>
          <w:szCs w:val="24"/>
          <w:lang w:val="sv-SE" w:eastAsia="zh-CN"/>
        </w:rPr>
        <w:t>cross</w:t>
      </w:r>
      <w:r w:rsidR="00873876">
        <w:rPr>
          <w:iCs/>
          <w:szCs w:val="24"/>
          <w:lang w:val="sv-SE" w:eastAsia="zh-CN"/>
        </w:rPr>
        <w:t xml:space="preserve">-reference, we </w:t>
      </w:r>
      <w:r w:rsidR="00BA087B">
        <w:rPr>
          <w:iCs/>
          <w:szCs w:val="24"/>
          <w:lang w:val="sv-SE" w:eastAsia="zh-CN"/>
        </w:rPr>
        <w:t>realized that specifying 8Rx reciver(s) for SU-MIMO and MU-MIMO seperately is a suitable solution</w:t>
      </w:r>
      <w:r w:rsidR="00174006">
        <w:rPr>
          <w:iCs/>
          <w:szCs w:val="24"/>
          <w:lang w:val="sv-SE" w:eastAsia="zh-CN"/>
        </w:rPr>
        <w:t>, which could help prevent problems like ambiguous definitions or overly wide-ranging scopes</w:t>
      </w:r>
      <w:r w:rsidR="005A2ADE">
        <w:rPr>
          <w:iCs/>
          <w:szCs w:val="24"/>
          <w:lang w:val="sv-SE" w:eastAsia="zh-CN"/>
        </w:rPr>
        <w:t>, and could also ensure the consistency in receiver type defination as below</w:t>
      </w:r>
      <w:r w:rsidR="00174006">
        <w:rPr>
          <w:iCs/>
          <w:szCs w:val="24"/>
          <w:lang w:val="sv-SE" w:eastAsia="zh-CN"/>
        </w:rPr>
        <w:t>.</w:t>
      </w:r>
    </w:p>
    <w:p w14:paraId="031F4259" w14:textId="2D1FB247" w:rsidR="005A2ADE" w:rsidRPr="00985654" w:rsidRDefault="005A2ADE" w:rsidP="00DB1A92">
      <w:pPr>
        <w:spacing w:before="60"/>
        <w:jc w:val="both"/>
        <w:rPr>
          <w:i/>
          <w:szCs w:val="24"/>
          <w:lang w:val="sv-SE" w:eastAsia="zh-CN"/>
        </w:rPr>
      </w:pPr>
      <w:r w:rsidRPr="00985654">
        <w:rPr>
          <w:rFonts w:hint="eastAsia"/>
          <w:i/>
          <w:szCs w:val="24"/>
          <w:lang w:val="sv-SE" w:eastAsia="zh-CN"/>
        </w:rPr>
        <w:t>3</w:t>
      </w:r>
      <w:r w:rsidRPr="00985654">
        <w:rPr>
          <w:i/>
          <w:szCs w:val="24"/>
          <w:lang w:val="sv-SE" w:eastAsia="zh-CN"/>
        </w:rPr>
        <w:t>8.306 Section 5.2 UE receiver features</w:t>
      </w:r>
    </w:p>
    <w:tbl>
      <w:tblPr>
        <w:tblStyle w:val="aff7"/>
        <w:tblW w:w="0" w:type="auto"/>
        <w:tblLook w:val="04A0" w:firstRow="1" w:lastRow="0" w:firstColumn="1" w:lastColumn="0" w:noHBand="0" w:noVBand="1"/>
      </w:tblPr>
      <w:tblGrid>
        <w:gridCol w:w="9631"/>
      </w:tblGrid>
      <w:tr w:rsidR="005A2ADE" w14:paraId="0A2D26C0" w14:textId="77777777" w:rsidTr="005A2ADE">
        <w:tc>
          <w:tcPr>
            <w:tcW w:w="9631" w:type="dxa"/>
          </w:tcPr>
          <w:p w14:paraId="5519B800" w14:textId="43DA1FA5" w:rsidR="005A2ADE" w:rsidRDefault="007A5846" w:rsidP="00DB1A92">
            <w:pPr>
              <w:spacing w:before="60"/>
              <w:jc w:val="both"/>
              <w:rPr>
                <w:rFonts w:eastAsiaTheme="minorEastAsia"/>
                <w:iCs/>
                <w:szCs w:val="24"/>
                <w:lang w:eastAsia="zh-CN"/>
              </w:rPr>
            </w:pPr>
            <w:r>
              <w:rPr>
                <w:rFonts w:eastAsiaTheme="minorEastAsia"/>
                <w:iCs/>
                <w:szCs w:val="24"/>
                <w:lang w:eastAsia="zh-CN"/>
              </w:rPr>
              <w:t>…</w:t>
            </w:r>
          </w:p>
          <w:tbl>
            <w:tblPr>
              <w:tblW w:w="0" w:type="auto"/>
              <w:tblInd w:w="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382"/>
            </w:tblGrid>
            <w:tr w:rsidR="00985654" w:rsidRPr="00BC409C" w14:paraId="357F964F" w14:textId="77777777" w:rsidTr="00985654">
              <w:trPr>
                <w:cantSplit/>
                <w:tblHeader/>
              </w:trPr>
              <w:tc>
                <w:tcPr>
                  <w:tcW w:w="9382" w:type="dxa"/>
                </w:tcPr>
                <w:p w14:paraId="03497E51" w14:textId="77777777" w:rsidR="00985654" w:rsidRPr="00BC409C" w:rsidRDefault="00985654" w:rsidP="00985654">
                  <w:pPr>
                    <w:pStyle w:val="TAH"/>
                  </w:pPr>
                  <w:r w:rsidRPr="00BC409C">
                    <w:t>Definitions for feature</w:t>
                  </w:r>
                </w:p>
              </w:tc>
            </w:tr>
            <w:tr w:rsidR="00985654" w:rsidRPr="00BC409C" w14:paraId="552B4C40" w14:textId="77777777" w:rsidTr="00985654">
              <w:trPr>
                <w:cantSplit/>
                <w:tblHeader/>
              </w:trPr>
              <w:tc>
                <w:tcPr>
                  <w:tcW w:w="9382" w:type="dxa"/>
                </w:tcPr>
                <w:p w14:paraId="7AB626F8" w14:textId="77777777" w:rsidR="00985654" w:rsidRPr="00BC409C" w:rsidRDefault="00985654" w:rsidP="00985654">
                  <w:pPr>
                    <w:pStyle w:val="TAL"/>
                    <w:rPr>
                      <w:b/>
                      <w:bCs/>
                    </w:rPr>
                  </w:pPr>
                  <w:r w:rsidRPr="00BC409C">
                    <w:rPr>
                      <w:b/>
                      <w:bCs/>
                    </w:rPr>
                    <w:t>MU-MIMO Interference Mitigation advanced receiver with modulation order detection</w:t>
                  </w:r>
                </w:p>
                <w:p w14:paraId="3901F9DF" w14:textId="77777777" w:rsidR="00985654" w:rsidRPr="00BC409C" w:rsidRDefault="00985654" w:rsidP="00985654">
                  <w:pPr>
                    <w:pStyle w:val="TAL"/>
                  </w:pPr>
                  <w:r w:rsidRPr="00BC409C">
                    <w:t>R-ML (reduced complexity ML) receivers with enhanced inter-user interference suppression for MU-MIMO for 2 layers across target and co-scheduled UEs with 2RX and 4RX in FR1 when the co-scheduled UE information with DCI index 6 or 7 in Table 7.3.1.2.2-12 of TS 38.212 [10] is signalled.</w:t>
                  </w:r>
                </w:p>
                <w:p w14:paraId="1BDBAA91" w14:textId="77777777" w:rsidR="00985654" w:rsidRPr="00BC409C" w:rsidRDefault="00985654" w:rsidP="00985654">
                  <w:pPr>
                    <w:pStyle w:val="TAL"/>
                  </w:pPr>
                  <w:r w:rsidRPr="00BC409C">
                    <w:t xml:space="preserve">UE supporting the feature is required to indicate the support of </w:t>
                  </w:r>
                  <w:r w:rsidRPr="00BC409C">
                    <w:rPr>
                      <w:i/>
                      <w:iCs/>
                    </w:rPr>
                    <w:t xml:space="preserve">advReceiver-MU-MIMO-r18 </w:t>
                  </w:r>
                  <w:r w:rsidRPr="00BC409C">
                    <w:rPr>
                      <w:iCs/>
                    </w:rPr>
                    <w:t>and</w:t>
                  </w:r>
                  <w:r w:rsidRPr="00BC409C">
                    <w:rPr>
                      <w:i/>
                      <w:iCs/>
                    </w:rPr>
                    <w:t xml:space="preserve"> </w:t>
                  </w:r>
                  <w:r w:rsidRPr="00BC409C">
                    <w:t>meet the Enhanced Receiver Type 2 requirements in TS 38.101-4 [18].</w:t>
                  </w:r>
                </w:p>
              </w:tc>
            </w:tr>
            <w:tr w:rsidR="00985654" w:rsidRPr="00BC409C" w14:paraId="7EF1CAE8" w14:textId="77777777" w:rsidTr="00985654">
              <w:trPr>
                <w:cantSplit/>
                <w:tblHeader/>
              </w:trPr>
              <w:tc>
                <w:tcPr>
                  <w:tcW w:w="9382" w:type="dxa"/>
                </w:tcPr>
                <w:p w14:paraId="79190957" w14:textId="77777777" w:rsidR="00985654" w:rsidRPr="00BC409C" w:rsidRDefault="00985654" w:rsidP="00985654">
                  <w:pPr>
                    <w:pStyle w:val="TAL"/>
                    <w:rPr>
                      <w:b/>
                      <w:bCs/>
                    </w:rPr>
                  </w:pPr>
                  <w:r w:rsidRPr="00BC409C">
                    <w:rPr>
                      <w:b/>
                      <w:bCs/>
                    </w:rPr>
                    <w:t>MU-MIMO Interference Mitigation advanced receiver with modulation order detection Enh</w:t>
                  </w:r>
                </w:p>
                <w:p w14:paraId="5088437E" w14:textId="77777777" w:rsidR="00985654" w:rsidRPr="00BC409C" w:rsidRDefault="00985654" w:rsidP="00985654">
                  <w:pPr>
                    <w:pStyle w:val="TAL"/>
                  </w:pPr>
                  <w:r w:rsidRPr="00BC409C">
                    <w:t xml:space="preserve">R-ML (reduced complexity ML) receivers with enhanced inter-user interference suppression for MU-MIMO for 2 layers across target and co-scheduled UEs with 2RX and </w:t>
                  </w:r>
                  <w:r w:rsidRPr="00BC409C">
                    <w:rPr>
                      <w:i/>
                      <w:iCs/>
                    </w:rPr>
                    <w:t>maxNumberMIMO-LayersPDSCH</w:t>
                  </w:r>
                  <w:r w:rsidRPr="00BC409C">
                    <w:t xml:space="preserve"> layers across target and co-scheduled UEs with 4RX in FR1 when the co-scheduled UE information with DCI index 6 in Table 7.3.1.2.2-12 of TS 38.212 [10] is signalled.</w:t>
                  </w:r>
                </w:p>
                <w:p w14:paraId="16922067" w14:textId="77777777" w:rsidR="00985654" w:rsidRPr="00BC409C" w:rsidRDefault="00985654" w:rsidP="00985654">
                  <w:pPr>
                    <w:pStyle w:val="TAL"/>
                  </w:pPr>
                  <w:r w:rsidRPr="00BC409C">
                    <w:t xml:space="preserve">UE supporting the feature is required to indicate the support of </w:t>
                  </w:r>
                  <w:r w:rsidRPr="00BC409C">
                    <w:rPr>
                      <w:i/>
                      <w:iCs/>
                    </w:rPr>
                    <w:t xml:space="preserve">advReceiver-MU-MIMO-r18 </w:t>
                  </w:r>
                  <w:r w:rsidRPr="00BC409C">
                    <w:rPr>
                      <w:iCs/>
                    </w:rPr>
                    <w:t>and</w:t>
                  </w:r>
                  <w:r w:rsidRPr="00BC409C">
                    <w:rPr>
                      <w:i/>
                      <w:iCs/>
                    </w:rPr>
                    <w:t xml:space="preserve"> </w:t>
                  </w:r>
                  <w:r w:rsidRPr="00BC409C">
                    <w:t>meet the Enhanced Receiver Type 2 requirements in TS 38.101-4 [18].</w:t>
                  </w:r>
                </w:p>
              </w:tc>
            </w:tr>
            <w:tr w:rsidR="00985654" w:rsidRPr="00BC409C" w14:paraId="50FDD646" w14:textId="77777777" w:rsidTr="00985654">
              <w:trPr>
                <w:cantSplit/>
                <w:tblHeader/>
              </w:trPr>
              <w:tc>
                <w:tcPr>
                  <w:tcW w:w="9382" w:type="dxa"/>
                </w:tcPr>
                <w:p w14:paraId="1D022F07" w14:textId="77777777" w:rsidR="00985654" w:rsidRPr="00BC409C" w:rsidRDefault="00985654" w:rsidP="00985654">
                  <w:pPr>
                    <w:pStyle w:val="TAL"/>
                    <w:rPr>
                      <w:b/>
                      <w:bCs/>
                    </w:rPr>
                  </w:pPr>
                  <w:r w:rsidRPr="00BC409C">
                    <w:rPr>
                      <w:b/>
                      <w:bCs/>
                    </w:rPr>
                    <w:t>SU-MIMO Interference Mitigation advanced receiver</w:t>
                  </w:r>
                </w:p>
                <w:p w14:paraId="77D2E60C" w14:textId="77777777" w:rsidR="00985654" w:rsidRPr="00BC409C" w:rsidRDefault="00985654" w:rsidP="0098565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R-ML (reduced complexity ML) receivers with enhanced inter-stream interference suppression for SU-MIMO transmissions with rank 2 with 2RX antennas</w:t>
                  </w:r>
                </w:p>
                <w:p w14:paraId="70D057A3" w14:textId="77777777" w:rsidR="00985654" w:rsidRPr="00BC409C" w:rsidRDefault="00985654" w:rsidP="0098565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R-ML (reduced complexity ML) receivers with enhanced inter-stream interference suppression for SU-MIMO transmissions with rank 2, 3, and 4 with 4RX antennas</w:t>
                  </w:r>
                </w:p>
                <w:p w14:paraId="03BEFD08" w14:textId="77777777" w:rsidR="00985654" w:rsidRPr="00BC409C" w:rsidRDefault="00985654" w:rsidP="00985654">
                  <w:pPr>
                    <w:pStyle w:val="TAL"/>
                  </w:pPr>
                  <w:r w:rsidRPr="00BC409C">
                    <w:t>UE supporting the feature is required to meet the Enhanced Receiver Type 1 requirements in TS 38.101-4 [18].</w:t>
                  </w:r>
                </w:p>
              </w:tc>
            </w:tr>
            <w:tr w:rsidR="00985654" w:rsidRPr="00BC409C" w14:paraId="0D0871A8" w14:textId="77777777" w:rsidTr="00985654">
              <w:trPr>
                <w:cantSplit/>
                <w:tblHeader/>
              </w:trPr>
              <w:tc>
                <w:tcPr>
                  <w:tcW w:w="9382" w:type="dxa"/>
                </w:tcPr>
                <w:p w14:paraId="35122860" w14:textId="77777777" w:rsidR="00985654" w:rsidRPr="00BC409C" w:rsidRDefault="00985654" w:rsidP="00985654">
                  <w:pPr>
                    <w:pStyle w:val="TAL"/>
                    <w:rPr>
                      <w:rFonts w:eastAsia="等线" w:cs="Arial"/>
                      <w:b/>
                      <w:bCs/>
                      <w:szCs w:val="18"/>
                    </w:rPr>
                  </w:pPr>
                  <w:r w:rsidRPr="00BC409C">
                    <w:rPr>
                      <w:rFonts w:eastAsia="等线" w:cs="Arial"/>
                      <w:b/>
                      <w:bCs/>
                      <w:szCs w:val="18"/>
                    </w:rPr>
                    <w:t>SU-MIMO 8Rx receiver</w:t>
                  </w:r>
                </w:p>
                <w:p w14:paraId="14A3C8C3" w14:textId="77777777" w:rsidR="00985654" w:rsidRPr="00BC409C" w:rsidRDefault="00985654" w:rsidP="0098565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Baseline SU-MIMO 8Rx receiver: 8Rx receivers for SU-MIMO transmissions with support of up to 8 layers with joint 8Rx MIMO detector in FR1</w:t>
                  </w:r>
                </w:p>
                <w:p w14:paraId="6A59AB2B" w14:textId="77777777" w:rsidR="00985654" w:rsidRPr="00BC409C" w:rsidRDefault="00985654" w:rsidP="00985654">
                  <w:pPr>
                    <w:pStyle w:val="TAL"/>
                    <w:ind w:left="568" w:hanging="284"/>
                    <w:rPr>
                      <w:b/>
                      <w:bCs/>
                    </w:rPr>
                  </w:pPr>
                  <w:r w:rsidRPr="00BC409C">
                    <w:rPr>
                      <w:rFonts w:cs="Arial"/>
                      <w:szCs w:val="18"/>
                    </w:rPr>
                    <w:t>-</w:t>
                  </w:r>
                  <w:r w:rsidRPr="00BC409C">
                    <w:rPr>
                      <w:rFonts w:cs="Arial"/>
                      <w:szCs w:val="16"/>
                    </w:rPr>
                    <w:tab/>
                  </w:r>
                  <w:r w:rsidRPr="00BC409C">
                    <w:rPr>
                      <w:rFonts w:cs="Arial"/>
                      <w:szCs w:val="18"/>
                    </w:rPr>
                    <w:t>Simplified SU-MIMO 8Rx receiver: 8Rx receivers for SU-MIMO transmissions with support of up to 4 layers with two joint 4Rx MIMO detectors in FR1.</w:t>
                  </w:r>
                </w:p>
              </w:tc>
            </w:tr>
          </w:tbl>
          <w:p w14:paraId="00A30CC2" w14:textId="569367CA" w:rsidR="00985654" w:rsidRPr="00985654" w:rsidRDefault="007A5846" w:rsidP="00DB1A92">
            <w:pPr>
              <w:spacing w:before="60"/>
              <w:jc w:val="both"/>
              <w:rPr>
                <w:rFonts w:eastAsiaTheme="minorEastAsia"/>
                <w:iCs/>
                <w:szCs w:val="24"/>
                <w:lang w:eastAsia="zh-CN"/>
              </w:rPr>
            </w:pPr>
            <w:r>
              <w:rPr>
                <w:rFonts w:eastAsiaTheme="minorEastAsia"/>
                <w:iCs/>
                <w:szCs w:val="24"/>
                <w:lang w:eastAsia="zh-CN"/>
              </w:rPr>
              <w:t>…</w:t>
            </w:r>
          </w:p>
        </w:tc>
      </w:tr>
    </w:tbl>
    <w:p w14:paraId="0C8E8365" w14:textId="77777777" w:rsidR="00174006" w:rsidRPr="005A2ADE" w:rsidRDefault="00174006" w:rsidP="00DB1A92">
      <w:pPr>
        <w:spacing w:before="60"/>
        <w:jc w:val="both"/>
        <w:rPr>
          <w:iCs/>
          <w:szCs w:val="24"/>
          <w:lang w:val="sv-SE" w:eastAsia="zh-CN"/>
        </w:rPr>
      </w:pPr>
    </w:p>
    <w:p w14:paraId="500265DE" w14:textId="453D1DD1" w:rsidR="003435B8" w:rsidRDefault="00EC1F9E" w:rsidP="00DB1A92">
      <w:pPr>
        <w:spacing w:before="60"/>
        <w:jc w:val="both"/>
        <w:rPr>
          <w:b/>
          <w:iCs/>
          <w:szCs w:val="24"/>
          <w:lang w:eastAsia="zh-CN"/>
        </w:rPr>
      </w:pPr>
      <w:r w:rsidRPr="00EC1F9E">
        <w:rPr>
          <w:b/>
          <w:lang w:val="en-US"/>
        </w:rPr>
        <w:t xml:space="preserve">Observation 1: The </w:t>
      </w:r>
      <w:r w:rsidRPr="00EC1F9E">
        <w:rPr>
          <w:b/>
          <w:iCs/>
          <w:szCs w:val="24"/>
          <w:lang w:eastAsia="zh-CN"/>
        </w:rPr>
        <w:t>WID clearly mentioned the work scope is for MMSE-IRC as “</w:t>
      </w:r>
      <w:r w:rsidRPr="00EC1F9E">
        <w:rPr>
          <w:b/>
          <w:lang w:eastAsia="zh-CN"/>
        </w:rPr>
        <w:t xml:space="preserve">PDSCH demodulation requirements with intra-cell inter-user interference with </w:t>
      </w:r>
      <w:r w:rsidRPr="001B2E1B">
        <w:rPr>
          <w:b/>
          <w:lang w:eastAsia="zh-CN"/>
        </w:rPr>
        <w:t>MMSE-IRC</w:t>
      </w:r>
      <w:r w:rsidRPr="00EC1F9E">
        <w:rPr>
          <w:b/>
          <w:lang w:eastAsia="zh-CN"/>
        </w:rPr>
        <w:t xml:space="preserve"> receiver</w:t>
      </w:r>
      <w:r w:rsidRPr="00EC1F9E">
        <w:rPr>
          <w:b/>
          <w:iCs/>
          <w:szCs w:val="24"/>
          <w:lang w:eastAsia="zh-CN"/>
        </w:rPr>
        <w:t>”.</w:t>
      </w:r>
    </w:p>
    <w:p w14:paraId="79E9B8C4" w14:textId="54B39A66" w:rsidR="00D46EEB" w:rsidRPr="00EC1F9E" w:rsidRDefault="00392BFC" w:rsidP="00DB1A92">
      <w:pPr>
        <w:spacing w:before="60"/>
        <w:jc w:val="both"/>
        <w:rPr>
          <w:b/>
          <w:iCs/>
          <w:szCs w:val="24"/>
          <w:lang w:eastAsia="zh-CN"/>
        </w:rPr>
      </w:pPr>
      <w:r>
        <w:rPr>
          <w:b/>
          <w:iCs/>
          <w:szCs w:val="24"/>
          <w:lang w:eastAsia="zh-CN"/>
        </w:rPr>
        <w:t xml:space="preserve">Observation 2: </w:t>
      </w:r>
      <w:r w:rsidR="00D46EEB">
        <w:rPr>
          <w:b/>
          <w:iCs/>
          <w:szCs w:val="24"/>
          <w:lang w:eastAsia="zh-CN"/>
        </w:rPr>
        <w:t>In current spec, SU-MIMO and MU-MIMO receivers for R-ML are defined separately.</w:t>
      </w:r>
    </w:p>
    <w:p w14:paraId="4DB6B1EA" w14:textId="47B25376" w:rsidR="007B1852" w:rsidRPr="00BE1459" w:rsidRDefault="00EC1F9E" w:rsidP="006D3FC1">
      <w:pPr>
        <w:rPr>
          <w:lang w:eastAsia="zh-CN"/>
        </w:rPr>
      </w:pPr>
      <w:r w:rsidRPr="00EC1F9E">
        <w:rPr>
          <w:b/>
          <w:lang w:val="en-US"/>
        </w:rPr>
        <w:lastRenderedPageBreak/>
        <w:t>Proposal 1:</w:t>
      </w:r>
      <w:r w:rsidR="00392BFC">
        <w:rPr>
          <w:b/>
          <w:lang w:val="en-US"/>
        </w:rPr>
        <w:t xml:space="preserve"> </w:t>
      </w:r>
      <w:r w:rsidR="00D46EEB">
        <w:rPr>
          <w:b/>
          <w:lang w:val="en-US"/>
        </w:rPr>
        <w:t xml:space="preserve">Keep current definition for SU-MIMO 8Rx receiver for SU-MIMO test cases, and introduce new MU-MIMO 8Rx receiver definition to prevent </w:t>
      </w:r>
      <w:r w:rsidR="00D46EEB" w:rsidRPr="00D46EEB">
        <w:rPr>
          <w:b/>
          <w:lang w:val="en-US"/>
        </w:rPr>
        <w:t>ambiguous definitions</w:t>
      </w:r>
      <w:r w:rsidR="00D46EEB">
        <w:rPr>
          <w:b/>
          <w:lang w:val="en-US"/>
        </w:rPr>
        <w:t>,</w:t>
      </w:r>
      <w:r w:rsidR="00D46EEB" w:rsidRPr="00D46EEB">
        <w:rPr>
          <w:b/>
          <w:lang w:val="en-US"/>
        </w:rPr>
        <w:t xml:space="preserve"> overly wide-ranging scopes, and ensure the consistency in</w:t>
      </w:r>
      <w:r w:rsidR="00D46EEB">
        <w:rPr>
          <w:b/>
          <w:lang w:val="en-US"/>
        </w:rPr>
        <w:t xml:space="preserve"> receiver type </w:t>
      </w:r>
      <w:r w:rsidR="00C65083">
        <w:rPr>
          <w:b/>
          <w:lang w:val="en-US"/>
        </w:rPr>
        <w:t>naming</w:t>
      </w:r>
      <w:r w:rsidRPr="00EC1F9E">
        <w:rPr>
          <w:b/>
          <w:szCs w:val="24"/>
          <w:lang w:val="en-US" w:eastAsia="zh-CN"/>
        </w:rPr>
        <w:t>.</w:t>
      </w: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35E7FB0B" w14:textId="285081B0"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2C0F31">
        <w:t xml:space="preserve">analysis and views on </w:t>
      </w:r>
      <w:r w:rsidR="002C0F31" w:rsidRPr="002C0F31">
        <w:t>NR demodulation performance: Phase 5</w:t>
      </w:r>
      <w:r w:rsidRPr="00511593">
        <w:t>.</w:t>
      </w:r>
      <w:r w:rsidR="00615C05">
        <w:t xml:space="preserve"> </w:t>
      </w:r>
    </w:p>
    <w:p w14:paraId="4115011E" w14:textId="6D2C8487" w:rsidR="00511593" w:rsidRDefault="00615C05" w:rsidP="00846870">
      <w:pPr>
        <w:jc w:val="both"/>
      </w:pPr>
      <w:r>
        <w:t xml:space="preserve">The </w:t>
      </w:r>
      <w:r w:rsidR="00BE7A4A">
        <w:t xml:space="preserve">observations and </w:t>
      </w:r>
      <w:r>
        <w:t>proposals could be summarized as:</w:t>
      </w:r>
    </w:p>
    <w:p w14:paraId="084C853E" w14:textId="77777777" w:rsidR="00C65083" w:rsidRDefault="00C65083" w:rsidP="00C65083">
      <w:pPr>
        <w:spacing w:before="60"/>
        <w:jc w:val="both"/>
        <w:rPr>
          <w:b/>
          <w:iCs/>
          <w:szCs w:val="24"/>
          <w:lang w:eastAsia="zh-CN"/>
        </w:rPr>
      </w:pPr>
      <w:r w:rsidRPr="00EC1F9E">
        <w:rPr>
          <w:b/>
          <w:lang w:val="en-US"/>
        </w:rPr>
        <w:t xml:space="preserve">Observation 1: The </w:t>
      </w:r>
      <w:r w:rsidRPr="00EC1F9E">
        <w:rPr>
          <w:b/>
          <w:iCs/>
          <w:szCs w:val="24"/>
          <w:lang w:eastAsia="zh-CN"/>
        </w:rPr>
        <w:t>WID clearly mentioned the work scope is for MMSE-IRC as “</w:t>
      </w:r>
      <w:r w:rsidRPr="00EC1F9E">
        <w:rPr>
          <w:b/>
          <w:lang w:eastAsia="zh-CN"/>
        </w:rPr>
        <w:t xml:space="preserve">PDSCH demodulation requirements with intra-cell inter-user interference with </w:t>
      </w:r>
      <w:r w:rsidRPr="001B2E1B">
        <w:rPr>
          <w:b/>
          <w:lang w:eastAsia="zh-CN"/>
        </w:rPr>
        <w:t>MMSE-IRC</w:t>
      </w:r>
      <w:r w:rsidRPr="00EC1F9E">
        <w:rPr>
          <w:b/>
          <w:lang w:eastAsia="zh-CN"/>
        </w:rPr>
        <w:t xml:space="preserve"> receiver</w:t>
      </w:r>
      <w:r w:rsidRPr="00EC1F9E">
        <w:rPr>
          <w:b/>
          <w:iCs/>
          <w:szCs w:val="24"/>
          <w:lang w:eastAsia="zh-CN"/>
        </w:rPr>
        <w:t>”.</w:t>
      </w:r>
    </w:p>
    <w:p w14:paraId="733A2236" w14:textId="2C8D8C08" w:rsidR="00C65083" w:rsidRPr="00EC1F9E" w:rsidRDefault="00C65083" w:rsidP="00C65083">
      <w:pPr>
        <w:spacing w:before="60"/>
        <w:jc w:val="both"/>
        <w:rPr>
          <w:b/>
          <w:iCs/>
          <w:szCs w:val="24"/>
          <w:lang w:eastAsia="zh-CN"/>
        </w:rPr>
      </w:pPr>
      <w:r>
        <w:rPr>
          <w:b/>
          <w:iCs/>
          <w:szCs w:val="24"/>
          <w:lang w:eastAsia="zh-CN"/>
        </w:rPr>
        <w:t>Observation 2: In current spec, SU-MIMO and MU-MIMO receivers for R-ML are defined separately.</w:t>
      </w:r>
    </w:p>
    <w:p w14:paraId="337A9225" w14:textId="72B06E65" w:rsidR="006A0275" w:rsidRPr="00930629" w:rsidRDefault="00C65083" w:rsidP="000C6A26">
      <w:pPr>
        <w:rPr>
          <w:b/>
          <w:lang w:eastAsia="zh-CN"/>
        </w:rPr>
      </w:pPr>
      <w:r w:rsidRPr="00EC1F9E">
        <w:rPr>
          <w:b/>
          <w:lang w:val="en-US"/>
        </w:rPr>
        <w:t>Proposal 1:</w:t>
      </w:r>
      <w:r>
        <w:rPr>
          <w:b/>
          <w:lang w:val="en-US"/>
        </w:rPr>
        <w:t xml:space="preserve"> Keep current definition for SU-MIMO 8Rx receiver for SU-MIMO test cases, and introduce new MU-MIMO 8Rx receiver definition to prevent </w:t>
      </w:r>
      <w:r w:rsidRPr="00D46EEB">
        <w:rPr>
          <w:b/>
          <w:lang w:val="en-US"/>
        </w:rPr>
        <w:t>ambiguous definitions</w:t>
      </w:r>
      <w:r>
        <w:rPr>
          <w:b/>
          <w:lang w:val="en-US"/>
        </w:rPr>
        <w:t>,</w:t>
      </w:r>
      <w:r w:rsidRPr="00D46EEB">
        <w:rPr>
          <w:b/>
          <w:lang w:val="en-US"/>
        </w:rPr>
        <w:t xml:space="preserve"> overly wide-ranging scopes, and ensure the consistency in</w:t>
      </w:r>
      <w:r>
        <w:rPr>
          <w:b/>
          <w:lang w:val="en-US"/>
        </w:rPr>
        <w:t xml:space="preserve"> receiver type naming</w:t>
      </w:r>
      <w:r w:rsidRPr="00EC1F9E">
        <w:rPr>
          <w:b/>
          <w:szCs w:val="24"/>
          <w:lang w:val="en-US" w:eastAsia="zh-CN"/>
        </w:rPr>
        <w:t>.</w:t>
      </w: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46D47B40" w14:textId="7F5163AF" w:rsidR="007E39E4" w:rsidRDefault="007E39E4" w:rsidP="007E39E4">
      <w:pPr>
        <w:spacing w:after="120"/>
        <w:jc w:val="both"/>
      </w:pPr>
      <w:r>
        <w:t>[1] RP-2</w:t>
      </w:r>
      <w:r w:rsidR="00C017E1">
        <w:t>4</w:t>
      </w:r>
      <w:r w:rsidR="00FA3ABB">
        <w:t>1297</w:t>
      </w:r>
      <w:r>
        <w:t xml:space="preserve">, </w:t>
      </w:r>
      <w:r w:rsidR="00FA3ABB" w:rsidRPr="00FA3ABB">
        <w:t>Revised WID on NR demodulation performance: Phase 5</w:t>
      </w:r>
      <w:r>
        <w:t xml:space="preserve">, </w:t>
      </w:r>
      <w:r w:rsidR="00C017E1">
        <w:t>RAN#10</w:t>
      </w:r>
      <w:r w:rsidR="00FA3ABB">
        <w:t>4</w:t>
      </w:r>
      <w:r w:rsidR="00C017E1">
        <w:t xml:space="preserve"> meeting, </w:t>
      </w:r>
      <w:r w:rsidR="00FA3ABB" w:rsidRPr="00FA3ABB">
        <w:t>China Telecom, NTT DOCOMO</w:t>
      </w:r>
    </w:p>
    <w:p w14:paraId="706A2E9A" w14:textId="6E60500D" w:rsidR="00D4206C" w:rsidRDefault="00D4206C" w:rsidP="007E39E4">
      <w:pPr>
        <w:spacing w:after="120"/>
        <w:jc w:val="both"/>
      </w:pPr>
      <w:r>
        <w:t xml:space="preserve">[2] R4-2413570, </w:t>
      </w:r>
      <w:r w:rsidRPr="00D4206C">
        <w:t>WF on NR demodulation performance: Phase 5</w:t>
      </w:r>
      <w:r>
        <w:t>, RAN4#112 meeting, China Telcom</w:t>
      </w:r>
    </w:p>
    <w:p w14:paraId="7FEBE998" w14:textId="76C29243" w:rsidR="0083668D" w:rsidRDefault="0083668D" w:rsidP="007E39E4">
      <w:pPr>
        <w:spacing w:after="120"/>
        <w:jc w:val="both"/>
      </w:pPr>
      <w:r>
        <w:rPr>
          <w:rFonts w:hint="eastAsia"/>
          <w:lang w:eastAsia="zh-CN"/>
        </w:rPr>
        <w:t>[</w:t>
      </w:r>
      <w:r>
        <w:rPr>
          <w:lang w:eastAsia="zh-CN"/>
        </w:rPr>
        <w:t xml:space="preserve">3] </w:t>
      </w:r>
      <w:r w:rsidRPr="0083668D">
        <w:rPr>
          <w:lang w:eastAsia="zh-CN"/>
        </w:rPr>
        <w:t>R4-2416555</w:t>
      </w:r>
      <w:r>
        <w:rPr>
          <w:lang w:eastAsia="zh-CN"/>
        </w:rPr>
        <w:t xml:space="preserve">, </w:t>
      </w:r>
      <w:r w:rsidRPr="0083668D">
        <w:rPr>
          <w:lang w:eastAsia="zh-CN"/>
        </w:rPr>
        <w:t>WF for [112bis][320] NR_demod_Ph5_Part2_UE</w:t>
      </w:r>
      <w:r>
        <w:rPr>
          <w:lang w:eastAsia="zh-CN"/>
        </w:rPr>
        <w:t xml:space="preserve">, </w:t>
      </w:r>
      <w:r>
        <w:t>RAN4#112bis meeting, Nokia</w:t>
      </w:r>
    </w:p>
    <w:p w14:paraId="21721033" w14:textId="52AEFCAE" w:rsidR="005311EA" w:rsidRDefault="005311EA" w:rsidP="007E39E4">
      <w:pPr>
        <w:spacing w:after="120"/>
        <w:jc w:val="both"/>
      </w:pPr>
      <w:r>
        <w:rPr>
          <w:rFonts w:hint="eastAsia"/>
          <w:lang w:eastAsia="zh-CN"/>
        </w:rPr>
        <w:t>[</w:t>
      </w:r>
      <w:r>
        <w:rPr>
          <w:lang w:eastAsia="zh-CN"/>
        </w:rPr>
        <w:t>4]</w:t>
      </w:r>
      <w:r w:rsidRPr="005311EA">
        <w:t xml:space="preserve"> R4-2419784</w:t>
      </w:r>
      <w:r>
        <w:t xml:space="preserve">, </w:t>
      </w:r>
      <w:r w:rsidRPr="005311EA">
        <w:rPr>
          <w:lang w:eastAsia="zh-CN"/>
        </w:rPr>
        <w:t>Way forward for [113][322] NR_demod_Ph5_Part2_UE</w:t>
      </w:r>
      <w:r>
        <w:rPr>
          <w:lang w:eastAsia="zh-CN"/>
        </w:rPr>
        <w:t xml:space="preserve">, </w:t>
      </w:r>
      <w:r>
        <w:t>RAN4#113 meeting, Nokia</w:t>
      </w:r>
    </w:p>
    <w:p w14:paraId="167D26EE" w14:textId="521AAC4A" w:rsidR="00BE752C" w:rsidRDefault="002C5E70" w:rsidP="007E39E4">
      <w:pPr>
        <w:spacing w:after="120"/>
        <w:jc w:val="both"/>
      </w:pPr>
      <w:r>
        <w:rPr>
          <w:rFonts w:hint="eastAsia"/>
          <w:lang w:eastAsia="zh-CN"/>
        </w:rPr>
        <w:t>[</w:t>
      </w:r>
      <w:r>
        <w:rPr>
          <w:lang w:eastAsia="zh-CN"/>
        </w:rPr>
        <w:t xml:space="preserve">5] </w:t>
      </w:r>
      <w:r w:rsidRPr="002C5E70">
        <w:rPr>
          <w:lang w:eastAsia="zh-CN"/>
        </w:rPr>
        <w:t>R4-2502275</w:t>
      </w:r>
      <w:r>
        <w:rPr>
          <w:lang w:eastAsia="zh-CN"/>
        </w:rPr>
        <w:t xml:space="preserve">, </w:t>
      </w:r>
      <w:r w:rsidRPr="002C5E70">
        <w:rPr>
          <w:lang w:eastAsia="zh-CN"/>
        </w:rPr>
        <w:t>Way forward for [114][324] NR_demod_Ph5_Part2_UE</w:t>
      </w:r>
      <w:r>
        <w:rPr>
          <w:lang w:eastAsia="zh-CN"/>
        </w:rPr>
        <w:t xml:space="preserve">, </w:t>
      </w:r>
      <w:r>
        <w:t>RAN4#114 meeting, Nokia</w:t>
      </w:r>
    </w:p>
    <w:p w14:paraId="3D9113E2" w14:textId="1F2C35A6" w:rsidR="003A28EC" w:rsidRDefault="003A28EC" w:rsidP="003A28EC">
      <w:pPr>
        <w:spacing w:after="120"/>
        <w:jc w:val="both"/>
      </w:pPr>
      <w:r>
        <w:rPr>
          <w:rFonts w:hint="eastAsia"/>
          <w:lang w:eastAsia="zh-CN"/>
        </w:rPr>
        <w:t>[</w:t>
      </w:r>
      <w:r>
        <w:rPr>
          <w:lang w:eastAsia="zh-CN"/>
        </w:rPr>
        <w:t>6]</w:t>
      </w:r>
      <w:r w:rsidRPr="003A28EC">
        <w:rPr>
          <w:lang w:eastAsia="zh-CN"/>
        </w:rPr>
        <w:t xml:space="preserve"> </w:t>
      </w:r>
      <w:r w:rsidRPr="002C5E70">
        <w:rPr>
          <w:lang w:eastAsia="zh-CN"/>
        </w:rPr>
        <w:t>R4-</w:t>
      </w:r>
      <w:r w:rsidRPr="003A28EC">
        <w:rPr>
          <w:lang w:eastAsia="zh-CN"/>
        </w:rPr>
        <w:t>2504694</w:t>
      </w:r>
      <w:r>
        <w:rPr>
          <w:lang w:eastAsia="zh-CN"/>
        </w:rPr>
        <w:t xml:space="preserve">, </w:t>
      </w:r>
      <w:r w:rsidRPr="002C5E70">
        <w:rPr>
          <w:lang w:eastAsia="zh-CN"/>
        </w:rPr>
        <w:t>Way forward for [114</w:t>
      </w:r>
      <w:r w:rsidR="00F424CA">
        <w:rPr>
          <w:lang w:eastAsia="zh-CN"/>
        </w:rPr>
        <w:t>bis</w:t>
      </w:r>
      <w:r w:rsidRPr="002C5E70">
        <w:rPr>
          <w:lang w:eastAsia="zh-CN"/>
        </w:rPr>
        <w:t>][32</w:t>
      </w:r>
      <w:r>
        <w:rPr>
          <w:lang w:eastAsia="zh-CN"/>
        </w:rPr>
        <w:t>2</w:t>
      </w:r>
      <w:r w:rsidRPr="002C5E70">
        <w:rPr>
          <w:lang w:eastAsia="zh-CN"/>
        </w:rPr>
        <w:t>] NR_demod_Ph5_Part2_UE</w:t>
      </w:r>
      <w:r>
        <w:rPr>
          <w:lang w:eastAsia="zh-CN"/>
        </w:rPr>
        <w:t xml:space="preserve">, </w:t>
      </w:r>
      <w:r>
        <w:t>RAN4#114bis meeting, Nokia</w:t>
      </w:r>
    </w:p>
    <w:p w14:paraId="645061A1" w14:textId="0DEBC0A3" w:rsidR="003A28EC" w:rsidRPr="003A28EC" w:rsidRDefault="00903B10" w:rsidP="007E39E4">
      <w:pPr>
        <w:spacing w:after="120"/>
        <w:jc w:val="both"/>
        <w:rPr>
          <w:lang w:eastAsia="zh-CN"/>
        </w:rPr>
      </w:pPr>
      <w:r>
        <w:rPr>
          <w:rFonts w:hint="eastAsia"/>
          <w:lang w:eastAsia="zh-CN"/>
        </w:rPr>
        <w:t>[</w:t>
      </w:r>
      <w:r>
        <w:rPr>
          <w:lang w:eastAsia="zh-CN"/>
        </w:rPr>
        <w:t>7]</w:t>
      </w:r>
      <w:r w:rsidRPr="00903B10">
        <w:rPr>
          <w:lang w:eastAsia="zh-CN"/>
        </w:rPr>
        <w:t xml:space="preserve"> </w:t>
      </w:r>
      <w:r w:rsidRPr="002C5E70">
        <w:rPr>
          <w:lang w:eastAsia="zh-CN"/>
        </w:rPr>
        <w:t>R4-</w:t>
      </w:r>
      <w:r w:rsidRPr="003A28EC">
        <w:rPr>
          <w:lang w:eastAsia="zh-CN"/>
        </w:rPr>
        <w:t>250</w:t>
      </w:r>
      <w:r>
        <w:rPr>
          <w:lang w:eastAsia="zh-CN"/>
        </w:rPr>
        <w:t xml:space="preserve">8620, </w:t>
      </w:r>
      <w:r w:rsidRPr="002C5E70">
        <w:rPr>
          <w:lang w:eastAsia="zh-CN"/>
        </w:rPr>
        <w:t>Way forward for [114</w:t>
      </w:r>
      <w:r>
        <w:rPr>
          <w:lang w:eastAsia="zh-CN"/>
        </w:rPr>
        <w:t>bis</w:t>
      </w:r>
      <w:r w:rsidRPr="002C5E70">
        <w:rPr>
          <w:lang w:eastAsia="zh-CN"/>
        </w:rPr>
        <w:t>][32</w:t>
      </w:r>
      <w:r>
        <w:rPr>
          <w:lang w:eastAsia="zh-CN"/>
        </w:rPr>
        <w:t>3</w:t>
      </w:r>
      <w:r w:rsidRPr="002C5E70">
        <w:rPr>
          <w:lang w:eastAsia="zh-CN"/>
        </w:rPr>
        <w:t>] NR_demod_Ph5_Part2_UE</w:t>
      </w:r>
      <w:r>
        <w:rPr>
          <w:lang w:eastAsia="zh-CN"/>
        </w:rPr>
        <w:t xml:space="preserve">, </w:t>
      </w:r>
      <w:r>
        <w:t>RAN4#115 meeting, Nokia</w:t>
      </w:r>
    </w:p>
    <w:sectPr w:rsidR="003A28EC" w:rsidRPr="003A28E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44348" w14:textId="77777777" w:rsidR="00C66B19" w:rsidRDefault="00C66B19">
      <w:r>
        <w:separator/>
      </w:r>
    </w:p>
  </w:endnote>
  <w:endnote w:type="continuationSeparator" w:id="0">
    <w:p w14:paraId="7EEA6414" w14:textId="77777777" w:rsidR="00C66B19" w:rsidRDefault="00C66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01FB3" w14:textId="77777777" w:rsidR="00C66B19" w:rsidRDefault="00C66B19">
      <w:r>
        <w:separator/>
      </w:r>
    </w:p>
  </w:footnote>
  <w:footnote w:type="continuationSeparator" w:id="0">
    <w:p w14:paraId="65B04190" w14:textId="77777777" w:rsidR="00C66B19" w:rsidRDefault="00C66B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64EA"/>
    <w:multiLevelType w:val="hybridMultilevel"/>
    <w:tmpl w:val="B4DE5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4" w15:restartNumberingAfterBreak="0">
    <w:nsid w:val="0FF30F4D"/>
    <w:multiLevelType w:val="hybridMultilevel"/>
    <w:tmpl w:val="96607034"/>
    <w:lvl w:ilvl="0" w:tplc="F2F68AA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CA03A4"/>
    <w:multiLevelType w:val="hybridMultilevel"/>
    <w:tmpl w:val="A8AC7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E341BE"/>
    <w:multiLevelType w:val="hybridMultilevel"/>
    <w:tmpl w:val="9E7A1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5AA6AF0"/>
    <w:multiLevelType w:val="hybridMultilevel"/>
    <w:tmpl w:val="9930563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67B5222"/>
    <w:multiLevelType w:val="hybridMultilevel"/>
    <w:tmpl w:val="1AE66ECA"/>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9"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6"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C84463"/>
    <w:multiLevelType w:val="hybridMultilevel"/>
    <w:tmpl w:val="1FAC943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9"/>
  </w:num>
  <w:num w:numId="3">
    <w:abstractNumId w:val="20"/>
  </w:num>
  <w:num w:numId="4">
    <w:abstractNumId w:val="22"/>
  </w:num>
  <w:num w:numId="5">
    <w:abstractNumId w:val="13"/>
  </w:num>
  <w:num w:numId="6">
    <w:abstractNumId w:val="25"/>
  </w:num>
  <w:num w:numId="7">
    <w:abstractNumId w:val="16"/>
  </w:num>
  <w:num w:numId="8">
    <w:abstractNumId w:val="23"/>
  </w:num>
  <w:num w:numId="9">
    <w:abstractNumId w:val="1"/>
  </w:num>
  <w:num w:numId="10">
    <w:abstractNumId w:val="6"/>
  </w:num>
  <w:num w:numId="11">
    <w:abstractNumId w:val="24"/>
  </w:num>
  <w:num w:numId="12">
    <w:abstractNumId w:val="3"/>
  </w:num>
  <w:num w:numId="13">
    <w:abstractNumId w:val="10"/>
  </w:num>
  <w:num w:numId="14">
    <w:abstractNumId w:val="7"/>
  </w:num>
  <w:num w:numId="15">
    <w:abstractNumId w:val="9"/>
  </w:num>
  <w:num w:numId="16">
    <w:abstractNumId w:val="15"/>
  </w:num>
  <w:num w:numId="17">
    <w:abstractNumId w:val="2"/>
  </w:num>
  <w:num w:numId="18">
    <w:abstractNumId w:val="29"/>
  </w:num>
  <w:num w:numId="19">
    <w:abstractNumId w:val="26"/>
  </w:num>
  <w:num w:numId="20">
    <w:abstractNumId w:val="12"/>
  </w:num>
  <w:num w:numId="21">
    <w:abstractNumId w:val="21"/>
  </w:num>
  <w:num w:numId="22">
    <w:abstractNumId w:val="4"/>
  </w:num>
  <w:num w:numId="23">
    <w:abstractNumId w:val="27"/>
  </w:num>
  <w:num w:numId="24">
    <w:abstractNumId w:val="28"/>
  </w:num>
  <w:num w:numId="25">
    <w:abstractNumId w:val="8"/>
  </w:num>
  <w:num w:numId="26">
    <w:abstractNumId w:val="5"/>
  </w:num>
  <w:num w:numId="27">
    <w:abstractNumId w:val="14"/>
  </w:num>
  <w:num w:numId="28">
    <w:abstractNumId w:val="0"/>
  </w:num>
  <w:num w:numId="29">
    <w:abstractNumId w:val="17"/>
  </w:num>
  <w:num w:numId="30">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47E5"/>
    <w:rsid w:val="000048DC"/>
    <w:rsid w:val="00004CA9"/>
    <w:rsid w:val="00005C1F"/>
    <w:rsid w:val="00006600"/>
    <w:rsid w:val="0000740B"/>
    <w:rsid w:val="000079C8"/>
    <w:rsid w:val="00007F82"/>
    <w:rsid w:val="00010CFE"/>
    <w:rsid w:val="00011D68"/>
    <w:rsid w:val="00011E22"/>
    <w:rsid w:val="00012135"/>
    <w:rsid w:val="000124E9"/>
    <w:rsid w:val="000127D6"/>
    <w:rsid w:val="00012CA8"/>
    <w:rsid w:val="00013BE5"/>
    <w:rsid w:val="00013C75"/>
    <w:rsid w:val="000153C0"/>
    <w:rsid w:val="00015691"/>
    <w:rsid w:val="00015922"/>
    <w:rsid w:val="0001676F"/>
    <w:rsid w:val="000174D8"/>
    <w:rsid w:val="00017FAD"/>
    <w:rsid w:val="000208B5"/>
    <w:rsid w:val="00020F3C"/>
    <w:rsid w:val="00022CDA"/>
    <w:rsid w:val="000241B1"/>
    <w:rsid w:val="000242CB"/>
    <w:rsid w:val="00024DBD"/>
    <w:rsid w:val="0002549F"/>
    <w:rsid w:val="000257A8"/>
    <w:rsid w:val="000266F9"/>
    <w:rsid w:val="000267E6"/>
    <w:rsid w:val="00027065"/>
    <w:rsid w:val="00027656"/>
    <w:rsid w:val="00027BCA"/>
    <w:rsid w:val="0003171D"/>
    <w:rsid w:val="00031B4E"/>
    <w:rsid w:val="00031C1D"/>
    <w:rsid w:val="000324A7"/>
    <w:rsid w:val="00033094"/>
    <w:rsid w:val="000345FC"/>
    <w:rsid w:val="00034782"/>
    <w:rsid w:val="00036B58"/>
    <w:rsid w:val="000372C8"/>
    <w:rsid w:val="000373C0"/>
    <w:rsid w:val="000416D9"/>
    <w:rsid w:val="00042529"/>
    <w:rsid w:val="000427CB"/>
    <w:rsid w:val="00043C74"/>
    <w:rsid w:val="00043FA5"/>
    <w:rsid w:val="0004532E"/>
    <w:rsid w:val="00045740"/>
    <w:rsid w:val="000457A1"/>
    <w:rsid w:val="00045B71"/>
    <w:rsid w:val="00045C9A"/>
    <w:rsid w:val="00046BBC"/>
    <w:rsid w:val="000474D1"/>
    <w:rsid w:val="00050001"/>
    <w:rsid w:val="00050C3A"/>
    <w:rsid w:val="00052041"/>
    <w:rsid w:val="0005326A"/>
    <w:rsid w:val="000535C2"/>
    <w:rsid w:val="00053BDC"/>
    <w:rsid w:val="0005482C"/>
    <w:rsid w:val="000549DD"/>
    <w:rsid w:val="00055CE3"/>
    <w:rsid w:val="00057D0E"/>
    <w:rsid w:val="0006266D"/>
    <w:rsid w:val="00062830"/>
    <w:rsid w:val="0006307F"/>
    <w:rsid w:val="00064633"/>
    <w:rsid w:val="000649F1"/>
    <w:rsid w:val="00065506"/>
    <w:rsid w:val="000660EB"/>
    <w:rsid w:val="000664F1"/>
    <w:rsid w:val="0006677E"/>
    <w:rsid w:val="00066A49"/>
    <w:rsid w:val="0006708E"/>
    <w:rsid w:val="00067867"/>
    <w:rsid w:val="0007070A"/>
    <w:rsid w:val="00070BC3"/>
    <w:rsid w:val="00071443"/>
    <w:rsid w:val="00072349"/>
    <w:rsid w:val="000731DC"/>
    <w:rsid w:val="0007382E"/>
    <w:rsid w:val="0007388E"/>
    <w:rsid w:val="00075514"/>
    <w:rsid w:val="00076069"/>
    <w:rsid w:val="000766E1"/>
    <w:rsid w:val="00077247"/>
    <w:rsid w:val="00077FF6"/>
    <w:rsid w:val="0008094F"/>
    <w:rsid w:val="00080D82"/>
    <w:rsid w:val="00081692"/>
    <w:rsid w:val="0008253C"/>
    <w:rsid w:val="00082550"/>
    <w:rsid w:val="00082C46"/>
    <w:rsid w:val="000844AB"/>
    <w:rsid w:val="000852F7"/>
    <w:rsid w:val="000856DB"/>
    <w:rsid w:val="00087548"/>
    <w:rsid w:val="00091357"/>
    <w:rsid w:val="00091CD2"/>
    <w:rsid w:val="0009304D"/>
    <w:rsid w:val="000930FB"/>
    <w:rsid w:val="00093198"/>
    <w:rsid w:val="000935B5"/>
    <w:rsid w:val="00093E7E"/>
    <w:rsid w:val="0009473D"/>
    <w:rsid w:val="0009483B"/>
    <w:rsid w:val="00096F4D"/>
    <w:rsid w:val="00097A12"/>
    <w:rsid w:val="00097EDB"/>
    <w:rsid w:val="000A0C80"/>
    <w:rsid w:val="000A1520"/>
    <w:rsid w:val="000A1830"/>
    <w:rsid w:val="000A18FE"/>
    <w:rsid w:val="000A26E8"/>
    <w:rsid w:val="000A4121"/>
    <w:rsid w:val="000A4AA3"/>
    <w:rsid w:val="000A539E"/>
    <w:rsid w:val="000A541F"/>
    <w:rsid w:val="000A550E"/>
    <w:rsid w:val="000A689F"/>
    <w:rsid w:val="000A7A51"/>
    <w:rsid w:val="000A7D67"/>
    <w:rsid w:val="000B0065"/>
    <w:rsid w:val="000B0940"/>
    <w:rsid w:val="000B1A55"/>
    <w:rsid w:val="000B1D9F"/>
    <w:rsid w:val="000B20BB"/>
    <w:rsid w:val="000B23C6"/>
    <w:rsid w:val="000B2EF6"/>
    <w:rsid w:val="000B2FA6"/>
    <w:rsid w:val="000B34D1"/>
    <w:rsid w:val="000B45CF"/>
    <w:rsid w:val="000B4AA0"/>
    <w:rsid w:val="000B551A"/>
    <w:rsid w:val="000B59CE"/>
    <w:rsid w:val="000B5F05"/>
    <w:rsid w:val="000B6678"/>
    <w:rsid w:val="000C092B"/>
    <w:rsid w:val="000C12BA"/>
    <w:rsid w:val="000C18DB"/>
    <w:rsid w:val="000C3275"/>
    <w:rsid w:val="000C38C3"/>
    <w:rsid w:val="000C49E6"/>
    <w:rsid w:val="000C4AAD"/>
    <w:rsid w:val="000C4C67"/>
    <w:rsid w:val="000C5557"/>
    <w:rsid w:val="000C5773"/>
    <w:rsid w:val="000C5A1B"/>
    <w:rsid w:val="000C638E"/>
    <w:rsid w:val="000C6A26"/>
    <w:rsid w:val="000C6FE8"/>
    <w:rsid w:val="000C73CA"/>
    <w:rsid w:val="000D09FD"/>
    <w:rsid w:val="000D2C81"/>
    <w:rsid w:val="000D3B5A"/>
    <w:rsid w:val="000D44FB"/>
    <w:rsid w:val="000D4EB3"/>
    <w:rsid w:val="000D574B"/>
    <w:rsid w:val="000D69AE"/>
    <w:rsid w:val="000D6CFC"/>
    <w:rsid w:val="000D7419"/>
    <w:rsid w:val="000E1063"/>
    <w:rsid w:val="000E12EC"/>
    <w:rsid w:val="000E307D"/>
    <w:rsid w:val="000E537B"/>
    <w:rsid w:val="000E57D0"/>
    <w:rsid w:val="000E6B2D"/>
    <w:rsid w:val="000E6DD7"/>
    <w:rsid w:val="000E7858"/>
    <w:rsid w:val="000F0CAB"/>
    <w:rsid w:val="000F1C43"/>
    <w:rsid w:val="000F3569"/>
    <w:rsid w:val="000F4FDE"/>
    <w:rsid w:val="000F6065"/>
    <w:rsid w:val="000F6F30"/>
    <w:rsid w:val="000F7475"/>
    <w:rsid w:val="000F768D"/>
    <w:rsid w:val="00101CE2"/>
    <w:rsid w:val="00103BC1"/>
    <w:rsid w:val="00104D33"/>
    <w:rsid w:val="00105607"/>
    <w:rsid w:val="00105CE6"/>
    <w:rsid w:val="0010636F"/>
    <w:rsid w:val="00107185"/>
    <w:rsid w:val="00107927"/>
    <w:rsid w:val="00107D7E"/>
    <w:rsid w:val="00110301"/>
    <w:rsid w:val="00110DF7"/>
    <w:rsid w:val="00110E26"/>
    <w:rsid w:val="00111321"/>
    <w:rsid w:val="00111571"/>
    <w:rsid w:val="00111836"/>
    <w:rsid w:val="001147A2"/>
    <w:rsid w:val="00115657"/>
    <w:rsid w:val="001161B4"/>
    <w:rsid w:val="001169BB"/>
    <w:rsid w:val="00117151"/>
    <w:rsid w:val="001173F3"/>
    <w:rsid w:val="00117661"/>
    <w:rsid w:val="00117BD6"/>
    <w:rsid w:val="00120319"/>
    <w:rsid w:val="001206C2"/>
    <w:rsid w:val="00121978"/>
    <w:rsid w:val="00123422"/>
    <w:rsid w:val="00124B6A"/>
    <w:rsid w:val="00125C51"/>
    <w:rsid w:val="00126A0D"/>
    <w:rsid w:val="00126E9E"/>
    <w:rsid w:val="00127A1C"/>
    <w:rsid w:val="00127D47"/>
    <w:rsid w:val="00130DD3"/>
    <w:rsid w:val="00131417"/>
    <w:rsid w:val="001320C8"/>
    <w:rsid w:val="001321AF"/>
    <w:rsid w:val="00132F05"/>
    <w:rsid w:val="00133ED8"/>
    <w:rsid w:val="001355B7"/>
    <w:rsid w:val="00135689"/>
    <w:rsid w:val="001358A7"/>
    <w:rsid w:val="00135BAF"/>
    <w:rsid w:val="00136278"/>
    <w:rsid w:val="001362D9"/>
    <w:rsid w:val="0013778E"/>
    <w:rsid w:val="00140802"/>
    <w:rsid w:val="0014083D"/>
    <w:rsid w:val="00140DBD"/>
    <w:rsid w:val="00141451"/>
    <w:rsid w:val="001418E1"/>
    <w:rsid w:val="00142368"/>
    <w:rsid w:val="00144DC4"/>
    <w:rsid w:val="00144F96"/>
    <w:rsid w:val="00145189"/>
    <w:rsid w:val="001468C9"/>
    <w:rsid w:val="00150319"/>
    <w:rsid w:val="00150936"/>
    <w:rsid w:val="001518C7"/>
    <w:rsid w:val="00151DD3"/>
    <w:rsid w:val="00151EAC"/>
    <w:rsid w:val="00153528"/>
    <w:rsid w:val="00153658"/>
    <w:rsid w:val="00154E68"/>
    <w:rsid w:val="00154FC3"/>
    <w:rsid w:val="001558C6"/>
    <w:rsid w:val="00155BF2"/>
    <w:rsid w:val="00156065"/>
    <w:rsid w:val="00160E2C"/>
    <w:rsid w:val="00162548"/>
    <w:rsid w:val="00162594"/>
    <w:rsid w:val="00163224"/>
    <w:rsid w:val="001632FB"/>
    <w:rsid w:val="00163395"/>
    <w:rsid w:val="001640FF"/>
    <w:rsid w:val="00164A66"/>
    <w:rsid w:val="00167449"/>
    <w:rsid w:val="00167670"/>
    <w:rsid w:val="00171BD2"/>
    <w:rsid w:val="00171DA6"/>
    <w:rsid w:val="00172183"/>
    <w:rsid w:val="00172E11"/>
    <w:rsid w:val="00174006"/>
    <w:rsid w:val="001751AB"/>
    <w:rsid w:val="00175269"/>
    <w:rsid w:val="001753BF"/>
    <w:rsid w:val="00175630"/>
    <w:rsid w:val="001757BD"/>
    <w:rsid w:val="00175A3F"/>
    <w:rsid w:val="0017602F"/>
    <w:rsid w:val="001762FC"/>
    <w:rsid w:val="00176D31"/>
    <w:rsid w:val="00177B0B"/>
    <w:rsid w:val="00177CA0"/>
    <w:rsid w:val="00180870"/>
    <w:rsid w:val="00180A29"/>
    <w:rsid w:val="00180E09"/>
    <w:rsid w:val="0018107A"/>
    <w:rsid w:val="001811D9"/>
    <w:rsid w:val="00183D4C"/>
    <w:rsid w:val="00183F6D"/>
    <w:rsid w:val="001842E7"/>
    <w:rsid w:val="0018670E"/>
    <w:rsid w:val="00187D88"/>
    <w:rsid w:val="001912F0"/>
    <w:rsid w:val="00192080"/>
    <w:rsid w:val="00192320"/>
    <w:rsid w:val="001929E3"/>
    <w:rsid w:val="00193970"/>
    <w:rsid w:val="00195077"/>
    <w:rsid w:val="00195DBE"/>
    <w:rsid w:val="00196EBB"/>
    <w:rsid w:val="001970C6"/>
    <w:rsid w:val="001A06C1"/>
    <w:rsid w:val="001A08AA"/>
    <w:rsid w:val="001A0E99"/>
    <w:rsid w:val="001A1D9D"/>
    <w:rsid w:val="001A2984"/>
    <w:rsid w:val="001A2AF1"/>
    <w:rsid w:val="001A2C5D"/>
    <w:rsid w:val="001A2C8F"/>
    <w:rsid w:val="001A3738"/>
    <w:rsid w:val="001A3A72"/>
    <w:rsid w:val="001A41EB"/>
    <w:rsid w:val="001A50C7"/>
    <w:rsid w:val="001A5BE2"/>
    <w:rsid w:val="001A5D3D"/>
    <w:rsid w:val="001A6F57"/>
    <w:rsid w:val="001B08E2"/>
    <w:rsid w:val="001B09E1"/>
    <w:rsid w:val="001B17A1"/>
    <w:rsid w:val="001B1BA2"/>
    <w:rsid w:val="001B25FD"/>
    <w:rsid w:val="001B2673"/>
    <w:rsid w:val="001B2E1B"/>
    <w:rsid w:val="001B3550"/>
    <w:rsid w:val="001B5578"/>
    <w:rsid w:val="001B701D"/>
    <w:rsid w:val="001B7539"/>
    <w:rsid w:val="001B757F"/>
    <w:rsid w:val="001B7FAB"/>
    <w:rsid w:val="001C0B9C"/>
    <w:rsid w:val="001C0E8A"/>
    <w:rsid w:val="001C0F12"/>
    <w:rsid w:val="001C1409"/>
    <w:rsid w:val="001C1AD7"/>
    <w:rsid w:val="001C2019"/>
    <w:rsid w:val="001C2687"/>
    <w:rsid w:val="001C29E2"/>
    <w:rsid w:val="001C2AE6"/>
    <w:rsid w:val="001C2AF6"/>
    <w:rsid w:val="001C2B89"/>
    <w:rsid w:val="001C2BEB"/>
    <w:rsid w:val="001C31A0"/>
    <w:rsid w:val="001C32C9"/>
    <w:rsid w:val="001C38D4"/>
    <w:rsid w:val="001C4A89"/>
    <w:rsid w:val="001C4F2C"/>
    <w:rsid w:val="001C6177"/>
    <w:rsid w:val="001D0363"/>
    <w:rsid w:val="001D0536"/>
    <w:rsid w:val="001D088A"/>
    <w:rsid w:val="001D2463"/>
    <w:rsid w:val="001D255F"/>
    <w:rsid w:val="001D2619"/>
    <w:rsid w:val="001D3604"/>
    <w:rsid w:val="001D3D38"/>
    <w:rsid w:val="001D4B2C"/>
    <w:rsid w:val="001D4C32"/>
    <w:rsid w:val="001D619E"/>
    <w:rsid w:val="001D7794"/>
    <w:rsid w:val="001D7D94"/>
    <w:rsid w:val="001E072A"/>
    <w:rsid w:val="001E2C24"/>
    <w:rsid w:val="001E4218"/>
    <w:rsid w:val="001E4613"/>
    <w:rsid w:val="001E4F1F"/>
    <w:rsid w:val="001E4FC1"/>
    <w:rsid w:val="001E6B63"/>
    <w:rsid w:val="001E6DE8"/>
    <w:rsid w:val="001F061B"/>
    <w:rsid w:val="001F0B20"/>
    <w:rsid w:val="001F0FAF"/>
    <w:rsid w:val="001F165A"/>
    <w:rsid w:val="001F1C19"/>
    <w:rsid w:val="001F2A25"/>
    <w:rsid w:val="001F303B"/>
    <w:rsid w:val="001F3AF4"/>
    <w:rsid w:val="001F48EE"/>
    <w:rsid w:val="0020025E"/>
    <w:rsid w:val="00200A62"/>
    <w:rsid w:val="00201944"/>
    <w:rsid w:val="00202386"/>
    <w:rsid w:val="0020259F"/>
    <w:rsid w:val="002027AC"/>
    <w:rsid w:val="002029D7"/>
    <w:rsid w:val="002034B3"/>
    <w:rsid w:val="00203740"/>
    <w:rsid w:val="002037C3"/>
    <w:rsid w:val="00203C4B"/>
    <w:rsid w:val="00203C73"/>
    <w:rsid w:val="00203E41"/>
    <w:rsid w:val="002045DE"/>
    <w:rsid w:val="00204F1C"/>
    <w:rsid w:val="00205656"/>
    <w:rsid w:val="002061F3"/>
    <w:rsid w:val="00206818"/>
    <w:rsid w:val="00206CEB"/>
    <w:rsid w:val="00207464"/>
    <w:rsid w:val="0021261B"/>
    <w:rsid w:val="002138EA"/>
    <w:rsid w:val="00213C9B"/>
    <w:rsid w:val="00213F84"/>
    <w:rsid w:val="00214076"/>
    <w:rsid w:val="00214FBD"/>
    <w:rsid w:val="002154B0"/>
    <w:rsid w:val="00215DD6"/>
    <w:rsid w:val="00216076"/>
    <w:rsid w:val="00216810"/>
    <w:rsid w:val="00217EF6"/>
    <w:rsid w:val="00220007"/>
    <w:rsid w:val="00220C6B"/>
    <w:rsid w:val="00222368"/>
    <w:rsid w:val="00222897"/>
    <w:rsid w:val="00222B0C"/>
    <w:rsid w:val="00222C8F"/>
    <w:rsid w:val="00223040"/>
    <w:rsid w:val="002238DB"/>
    <w:rsid w:val="002260EA"/>
    <w:rsid w:val="002263AB"/>
    <w:rsid w:val="00226BA4"/>
    <w:rsid w:val="002271B9"/>
    <w:rsid w:val="00227774"/>
    <w:rsid w:val="002277C1"/>
    <w:rsid w:val="0022794E"/>
    <w:rsid w:val="00230BD0"/>
    <w:rsid w:val="002327A2"/>
    <w:rsid w:val="002332B8"/>
    <w:rsid w:val="00234F7C"/>
    <w:rsid w:val="00235394"/>
    <w:rsid w:val="00235577"/>
    <w:rsid w:val="0023558D"/>
    <w:rsid w:val="002356FA"/>
    <w:rsid w:val="00235886"/>
    <w:rsid w:val="0023593D"/>
    <w:rsid w:val="00236FE4"/>
    <w:rsid w:val="00237C9A"/>
    <w:rsid w:val="00237E7E"/>
    <w:rsid w:val="0024080D"/>
    <w:rsid w:val="00240964"/>
    <w:rsid w:val="00240C78"/>
    <w:rsid w:val="00240F8E"/>
    <w:rsid w:val="0024158F"/>
    <w:rsid w:val="00241C3B"/>
    <w:rsid w:val="002432A8"/>
    <w:rsid w:val="002435CA"/>
    <w:rsid w:val="0024469F"/>
    <w:rsid w:val="00246B0F"/>
    <w:rsid w:val="002505F9"/>
    <w:rsid w:val="00250D69"/>
    <w:rsid w:val="00252FBC"/>
    <w:rsid w:val="002537BC"/>
    <w:rsid w:val="00255C58"/>
    <w:rsid w:val="0025600C"/>
    <w:rsid w:val="0025603D"/>
    <w:rsid w:val="002566A0"/>
    <w:rsid w:val="00260694"/>
    <w:rsid w:val="00260E42"/>
    <w:rsid w:val="00260EC7"/>
    <w:rsid w:val="00261124"/>
    <w:rsid w:val="0026112D"/>
    <w:rsid w:val="00261539"/>
    <w:rsid w:val="0026179F"/>
    <w:rsid w:val="002648F3"/>
    <w:rsid w:val="002662A5"/>
    <w:rsid w:val="002666AE"/>
    <w:rsid w:val="00271498"/>
    <w:rsid w:val="00272E57"/>
    <w:rsid w:val="002738F7"/>
    <w:rsid w:val="0027466D"/>
    <w:rsid w:val="00274E1A"/>
    <w:rsid w:val="00274E89"/>
    <w:rsid w:val="0027577B"/>
    <w:rsid w:val="002760A6"/>
    <w:rsid w:val="002761D4"/>
    <w:rsid w:val="0027625E"/>
    <w:rsid w:val="002769E3"/>
    <w:rsid w:val="00276B44"/>
    <w:rsid w:val="002775B1"/>
    <w:rsid w:val="002775B9"/>
    <w:rsid w:val="00277D2F"/>
    <w:rsid w:val="00280F91"/>
    <w:rsid w:val="002811C4"/>
    <w:rsid w:val="00281279"/>
    <w:rsid w:val="00281559"/>
    <w:rsid w:val="002815D7"/>
    <w:rsid w:val="00282213"/>
    <w:rsid w:val="00283C9E"/>
    <w:rsid w:val="00284016"/>
    <w:rsid w:val="002845AD"/>
    <w:rsid w:val="0028468A"/>
    <w:rsid w:val="00284D78"/>
    <w:rsid w:val="002858BF"/>
    <w:rsid w:val="00285E49"/>
    <w:rsid w:val="00285F64"/>
    <w:rsid w:val="00286AE0"/>
    <w:rsid w:val="00286CBA"/>
    <w:rsid w:val="00290846"/>
    <w:rsid w:val="00290CE1"/>
    <w:rsid w:val="00291428"/>
    <w:rsid w:val="00291D19"/>
    <w:rsid w:val="002939AF"/>
    <w:rsid w:val="00294491"/>
    <w:rsid w:val="00294601"/>
    <w:rsid w:val="00294833"/>
    <w:rsid w:val="00294BDE"/>
    <w:rsid w:val="00295AE7"/>
    <w:rsid w:val="00295F5E"/>
    <w:rsid w:val="00297F96"/>
    <w:rsid w:val="002A0212"/>
    <w:rsid w:val="002A0618"/>
    <w:rsid w:val="002A0CED"/>
    <w:rsid w:val="002A0D51"/>
    <w:rsid w:val="002A1534"/>
    <w:rsid w:val="002A1DE8"/>
    <w:rsid w:val="002A23CA"/>
    <w:rsid w:val="002A4CD0"/>
    <w:rsid w:val="002A57A8"/>
    <w:rsid w:val="002A6D55"/>
    <w:rsid w:val="002A7DA6"/>
    <w:rsid w:val="002B0505"/>
    <w:rsid w:val="002B1DF7"/>
    <w:rsid w:val="002B20FD"/>
    <w:rsid w:val="002B332B"/>
    <w:rsid w:val="002B335F"/>
    <w:rsid w:val="002B4954"/>
    <w:rsid w:val="002B50D3"/>
    <w:rsid w:val="002B516C"/>
    <w:rsid w:val="002B560B"/>
    <w:rsid w:val="002B60C1"/>
    <w:rsid w:val="002B6E73"/>
    <w:rsid w:val="002B6EF0"/>
    <w:rsid w:val="002B7CDB"/>
    <w:rsid w:val="002C0F31"/>
    <w:rsid w:val="002C20F1"/>
    <w:rsid w:val="002C2DE7"/>
    <w:rsid w:val="002C3135"/>
    <w:rsid w:val="002C37AA"/>
    <w:rsid w:val="002C4496"/>
    <w:rsid w:val="002C45AA"/>
    <w:rsid w:val="002C4A65"/>
    <w:rsid w:val="002C4ACA"/>
    <w:rsid w:val="002C4B52"/>
    <w:rsid w:val="002C5E70"/>
    <w:rsid w:val="002C6090"/>
    <w:rsid w:val="002D00FE"/>
    <w:rsid w:val="002D03E5"/>
    <w:rsid w:val="002D0EA9"/>
    <w:rsid w:val="002D0F6D"/>
    <w:rsid w:val="002D16CC"/>
    <w:rsid w:val="002D24EA"/>
    <w:rsid w:val="002D2C90"/>
    <w:rsid w:val="002D34A7"/>
    <w:rsid w:val="002D36EB"/>
    <w:rsid w:val="002D4695"/>
    <w:rsid w:val="002D484C"/>
    <w:rsid w:val="002D4B1D"/>
    <w:rsid w:val="002D68ED"/>
    <w:rsid w:val="002D6BDF"/>
    <w:rsid w:val="002E09B6"/>
    <w:rsid w:val="002E153C"/>
    <w:rsid w:val="002E1B27"/>
    <w:rsid w:val="002E1C02"/>
    <w:rsid w:val="002E1C3E"/>
    <w:rsid w:val="002E1D2E"/>
    <w:rsid w:val="002E20B4"/>
    <w:rsid w:val="002E2A0D"/>
    <w:rsid w:val="002E2CE9"/>
    <w:rsid w:val="002E39FA"/>
    <w:rsid w:val="002E3BF7"/>
    <w:rsid w:val="002E3C8A"/>
    <w:rsid w:val="002E403E"/>
    <w:rsid w:val="002E4B99"/>
    <w:rsid w:val="002E5473"/>
    <w:rsid w:val="002E58D2"/>
    <w:rsid w:val="002F0EDB"/>
    <w:rsid w:val="002F158C"/>
    <w:rsid w:val="002F15D2"/>
    <w:rsid w:val="002F268A"/>
    <w:rsid w:val="002F3C97"/>
    <w:rsid w:val="002F4093"/>
    <w:rsid w:val="002F448F"/>
    <w:rsid w:val="002F45A2"/>
    <w:rsid w:val="002F5636"/>
    <w:rsid w:val="002F563E"/>
    <w:rsid w:val="002F62DF"/>
    <w:rsid w:val="002F6DEC"/>
    <w:rsid w:val="002F72BB"/>
    <w:rsid w:val="002F7E04"/>
    <w:rsid w:val="00301C88"/>
    <w:rsid w:val="003022A5"/>
    <w:rsid w:val="003023EF"/>
    <w:rsid w:val="00302685"/>
    <w:rsid w:val="00302744"/>
    <w:rsid w:val="00303801"/>
    <w:rsid w:val="00305F83"/>
    <w:rsid w:val="00306B85"/>
    <w:rsid w:val="003074C3"/>
    <w:rsid w:val="0031085C"/>
    <w:rsid w:val="00311804"/>
    <w:rsid w:val="003121B2"/>
    <w:rsid w:val="00312479"/>
    <w:rsid w:val="00313AB5"/>
    <w:rsid w:val="00315867"/>
    <w:rsid w:val="00315A8F"/>
    <w:rsid w:val="00316034"/>
    <w:rsid w:val="003167C4"/>
    <w:rsid w:val="003168FF"/>
    <w:rsid w:val="00316F03"/>
    <w:rsid w:val="00317EFD"/>
    <w:rsid w:val="00322495"/>
    <w:rsid w:val="00322BB7"/>
    <w:rsid w:val="00324F8B"/>
    <w:rsid w:val="00325296"/>
    <w:rsid w:val="003260D7"/>
    <w:rsid w:val="003268B6"/>
    <w:rsid w:val="00327E2B"/>
    <w:rsid w:val="003306FD"/>
    <w:rsid w:val="00330FCB"/>
    <w:rsid w:val="00330FDF"/>
    <w:rsid w:val="00331BA7"/>
    <w:rsid w:val="003335B9"/>
    <w:rsid w:val="003347D4"/>
    <w:rsid w:val="00336697"/>
    <w:rsid w:val="0033699C"/>
    <w:rsid w:val="00337A25"/>
    <w:rsid w:val="00337A39"/>
    <w:rsid w:val="00337F6D"/>
    <w:rsid w:val="003400CC"/>
    <w:rsid w:val="003402F9"/>
    <w:rsid w:val="003424B6"/>
    <w:rsid w:val="00342568"/>
    <w:rsid w:val="00342758"/>
    <w:rsid w:val="00342FA0"/>
    <w:rsid w:val="003435B8"/>
    <w:rsid w:val="00343782"/>
    <w:rsid w:val="00344CA9"/>
    <w:rsid w:val="00346C11"/>
    <w:rsid w:val="00350175"/>
    <w:rsid w:val="0035098D"/>
    <w:rsid w:val="00352D8D"/>
    <w:rsid w:val="003537A7"/>
    <w:rsid w:val="00353B58"/>
    <w:rsid w:val="00353F6A"/>
    <w:rsid w:val="00355210"/>
    <w:rsid w:val="00355873"/>
    <w:rsid w:val="0035660F"/>
    <w:rsid w:val="00356F9C"/>
    <w:rsid w:val="00357551"/>
    <w:rsid w:val="00357ADD"/>
    <w:rsid w:val="00360AA6"/>
    <w:rsid w:val="00360E2B"/>
    <w:rsid w:val="00361861"/>
    <w:rsid w:val="00361E46"/>
    <w:rsid w:val="003628B9"/>
    <w:rsid w:val="00362D8F"/>
    <w:rsid w:val="00363098"/>
    <w:rsid w:val="00363471"/>
    <w:rsid w:val="0036356E"/>
    <w:rsid w:val="00363608"/>
    <w:rsid w:val="0036369B"/>
    <w:rsid w:val="00363726"/>
    <w:rsid w:val="00363917"/>
    <w:rsid w:val="00365749"/>
    <w:rsid w:val="00366686"/>
    <w:rsid w:val="00366738"/>
    <w:rsid w:val="00367724"/>
    <w:rsid w:val="003710ED"/>
    <w:rsid w:val="00371AC9"/>
    <w:rsid w:val="00371C72"/>
    <w:rsid w:val="00371F7A"/>
    <w:rsid w:val="00371F82"/>
    <w:rsid w:val="00372CAB"/>
    <w:rsid w:val="00372D69"/>
    <w:rsid w:val="00373BB0"/>
    <w:rsid w:val="003770F6"/>
    <w:rsid w:val="0037743D"/>
    <w:rsid w:val="00380D72"/>
    <w:rsid w:val="0038170E"/>
    <w:rsid w:val="00381BB8"/>
    <w:rsid w:val="00382A7D"/>
    <w:rsid w:val="00383594"/>
    <w:rsid w:val="00383E37"/>
    <w:rsid w:val="00384047"/>
    <w:rsid w:val="00384055"/>
    <w:rsid w:val="00384404"/>
    <w:rsid w:val="003847FF"/>
    <w:rsid w:val="00385C66"/>
    <w:rsid w:val="00386D79"/>
    <w:rsid w:val="003870A9"/>
    <w:rsid w:val="00387293"/>
    <w:rsid w:val="00387EB6"/>
    <w:rsid w:val="003929BD"/>
    <w:rsid w:val="00392BFC"/>
    <w:rsid w:val="00392C80"/>
    <w:rsid w:val="00393042"/>
    <w:rsid w:val="0039434C"/>
    <w:rsid w:val="00394AD5"/>
    <w:rsid w:val="0039555A"/>
    <w:rsid w:val="00395BFD"/>
    <w:rsid w:val="00395DA2"/>
    <w:rsid w:val="0039642D"/>
    <w:rsid w:val="00396CB3"/>
    <w:rsid w:val="0039737C"/>
    <w:rsid w:val="00397E64"/>
    <w:rsid w:val="003A10CB"/>
    <w:rsid w:val="003A12FB"/>
    <w:rsid w:val="003A1FD7"/>
    <w:rsid w:val="003A28EC"/>
    <w:rsid w:val="003A2E40"/>
    <w:rsid w:val="003A3313"/>
    <w:rsid w:val="003A3362"/>
    <w:rsid w:val="003A3449"/>
    <w:rsid w:val="003A4C53"/>
    <w:rsid w:val="003A4ECA"/>
    <w:rsid w:val="003A526F"/>
    <w:rsid w:val="003A632E"/>
    <w:rsid w:val="003A7B34"/>
    <w:rsid w:val="003B0158"/>
    <w:rsid w:val="003B045F"/>
    <w:rsid w:val="003B0563"/>
    <w:rsid w:val="003B075A"/>
    <w:rsid w:val="003B0F0E"/>
    <w:rsid w:val="003B2751"/>
    <w:rsid w:val="003B4A36"/>
    <w:rsid w:val="003B56DB"/>
    <w:rsid w:val="003B755E"/>
    <w:rsid w:val="003B7C1C"/>
    <w:rsid w:val="003C021A"/>
    <w:rsid w:val="003C0418"/>
    <w:rsid w:val="003C08B4"/>
    <w:rsid w:val="003C192C"/>
    <w:rsid w:val="003C1E61"/>
    <w:rsid w:val="003C228E"/>
    <w:rsid w:val="003C277E"/>
    <w:rsid w:val="003C3063"/>
    <w:rsid w:val="003C3164"/>
    <w:rsid w:val="003C3254"/>
    <w:rsid w:val="003C3CF7"/>
    <w:rsid w:val="003C4656"/>
    <w:rsid w:val="003C51E7"/>
    <w:rsid w:val="003C5458"/>
    <w:rsid w:val="003C612B"/>
    <w:rsid w:val="003C6893"/>
    <w:rsid w:val="003D03AB"/>
    <w:rsid w:val="003D0497"/>
    <w:rsid w:val="003D04CE"/>
    <w:rsid w:val="003D0891"/>
    <w:rsid w:val="003D1650"/>
    <w:rsid w:val="003D181C"/>
    <w:rsid w:val="003D1EFD"/>
    <w:rsid w:val="003D267D"/>
    <w:rsid w:val="003D28BF"/>
    <w:rsid w:val="003D313A"/>
    <w:rsid w:val="003D3FC6"/>
    <w:rsid w:val="003D4215"/>
    <w:rsid w:val="003D53CD"/>
    <w:rsid w:val="003D6169"/>
    <w:rsid w:val="003D6BD9"/>
    <w:rsid w:val="003D6E20"/>
    <w:rsid w:val="003D7719"/>
    <w:rsid w:val="003E0017"/>
    <w:rsid w:val="003E0A57"/>
    <w:rsid w:val="003E2C44"/>
    <w:rsid w:val="003E40EE"/>
    <w:rsid w:val="003E56E3"/>
    <w:rsid w:val="003E5F49"/>
    <w:rsid w:val="003E7F34"/>
    <w:rsid w:val="003F05E1"/>
    <w:rsid w:val="003F18EF"/>
    <w:rsid w:val="003F1C1B"/>
    <w:rsid w:val="003F34F5"/>
    <w:rsid w:val="003F3D22"/>
    <w:rsid w:val="003F4CDA"/>
    <w:rsid w:val="003F5BAB"/>
    <w:rsid w:val="003F616B"/>
    <w:rsid w:val="003F6BC8"/>
    <w:rsid w:val="00401144"/>
    <w:rsid w:val="004012BE"/>
    <w:rsid w:val="004014EB"/>
    <w:rsid w:val="00401599"/>
    <w:rsid w:val="00401F3F"/>
    <w:rsid w:val="0040257C"/>
    <w:rsid w:val="00404C69"/>
    <w:rsid w:val="00405536"/>
    <w:rsid w:val="004070B4"/>
    <w:rsid w:val="00407661"/>
    <w:rsid w:val="0040780E"/>
    <w:rsid w:val="00410039"/>
    <w:rsid w:val="004101D3"/>
    <w:rsid w:val="00410314"/>
    <w:rsid w:val="0041064D"/>
    <w:rsid w:val="004114DC"/>
    <w:rsid w:val="00411BDE"/>
    <w:rsid w:val="00412063"/>
    <w:rsid w:val="0041266F"/>
    <w:rsid w:val="00412EB1"/>
    <w:rsid w:val="004135BD"/>
    <w:rsid w:val="00413DDE"/>
    <w:rsid w:val="00414118"/>
    <w:rsid w:val="00414CEF"/>
    <w:rsid w:val="00416084"/>
    <w:rsid w:val="004164F7"/>
    <w:rsid w:val="004165D3"/>
    <w:rsid w:val="0042053B"/>
    <w:rsid w:val="00420A79"/>
    <w:rsid w:val="00422019"/>
    <w:rsid w:val="00422702"/>
    <w:rsid w:val="00423749"/>
    <w:rsid w:val="004248CC"/>
    <w:rsid w:val="00424BF3"/>
    <w:rsid w:val="00424F8C"/>
    <w:rsid w:val="00425618"/>
    <w:rsid w:val="004258A1"/>
    <w:rsid w:val="00426037"/>
    <w:rsid w:val="00426612"/>
    <w:rsid w:val="004271BA"/>
    <w:rsid w:val="0042745E"/>
    <w:rsid w:val="004277BA"/>
    <w:rsid w:val="00427875"/>
    <w:rsid w:val="0043041D"/>
    <w:rsid w:val="00430F58"/>
    <w:rsid w:val="00431740"/>
    <w:rsid w:val="0043428D"/>
    <w:rsid w:val="00434A2E"/>
    <w:rsid w:val="00434DC1"/>
    <w:rsid w:val="004350F4"/>
    <w:rsid w:val="004358EC"/>
    <w:rsid w:val="004359FB"/>
    <w:rsid w:val="00435D30"/>
    <w:rsid w:val="004373B7"/>
    <w:rsid w:val="004379B8"/>
    <w:rsid w:val="00440154"/>
    <w:rsid w:val="00440855"/>
    <w:rsid w:val="00441189"/>
    <w:rsid w:val="004412A0"/>
    <w:rsid w:val="00443704"/>
    <w:rsid w:val="00443CB6"/>
    <w:rsid w:val="00443ED0"/>
    <w:rsid w:val="004440F7"/>
    <w:rsid w:val="0044410F"/>
    <w:rsid w:val="00444592"/>
    <w:rsid w:val="004450BA"/>
    <w:rsid w:val="0044720B"/>
    <w:rsid w:val="00447C03"/>
    <w:rsid w:val="00450F27"/>
    <w:rsid w:val="004510E5"/>
    <w:rsid w:val="0045205C"/>
    <w:rsid w:val="00452BD1"/>
    <w:rsid w:val="00453075"/>
    <w:rsid w:val="00453C3F"/>
    <w:rsid w:val="004540E5"/>
    <w:rsid w:val="004550D4"/>
    <w:rsid w:val="00455F3C"/>
    <w:rsid w:val="00456738"/>
    <w:rsid w:val="004567CB"/>
    <w:rsid w:val="00456A75"/>
    <w:rsid w:val="00457A14"/>
    <w:rsid w:val="00457A64"/>
    <w:rsid w:val="00461E39"/>
    <w:rsid w:val="00462BA1"/>
    <w:rsid w:val="00462D3A"/>
    <w:rsid w:val="00462EB1"/>
    <w:rsid w:val="00463521"/>
    <w:rsid w:val="0046489B"/>
    <w:rsid w:val="00465388"/>
    <w:rsid w:val="00471047"/>
    <w:rsid w:val="00471125"/>
    <w:rsid w:val="0047148F"/>
    <w:rsid w:val="00472D90"/>
    <w:rsid w:val="004731C0"/>
    <w:rsid w:val="0047437A"/>
    <w:rsid w:val="00474847"/>
    <w:rsid w:val="0047527C"/>
    <w:rsid w:val="0047577E"/>
    <w:rsid w:val="0048001D"/>
    <w:rsid w:val="0048081B"/>
    <w:rsid w:val="00480E42"/>
    <w:rsid w:val="00480E66"/>
    <w:rsid w:val="00481343"/>
    <w:rsid w:val="00482D44"/>
    <w:rsid w:val="00483273"/>
    <w:rsid w:val="00483376"/>
    <w:rsid w:val="004833EC"/>
    <w:rsid w:val="004835F0"/>
    <w:rsid w:val="00483D2B"/>
    <w:rsid w:val="00483D52"/>
    <w:rsid w:val="00484295"/>
    <w:rsid w:val="00484E14"/>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3939"/>
    <w:rsid w:val="00495962"/>
    <w:rsid w:val="00495F03"/>
    <w:rsid w:val="00495F7A"/>
    <w:rsid w:val="00497B02"/>
    <w:rsid w:val="004A107D"/>
    <w:rsid w:val="004A12E2"/>
    <w:rsid w:val="004A14DB"/>
    <w:rsid w:val="004A213A"/>
    <w:rsid w:val="004A3B7E"/>
    <w:rsid w:val="004A495F"/>
    <w:rsid w:val="004A4AC6"/>
    <w:rsid w:val="004A6BB1"/>
    <w:rsid w:val="004A6C2B"/>
    <w:rsid w:val="004A70DF"/>
    <w:rsid w:val="004B0B8F"/>
    <w:rsid w:val="004B0D63"/>
    <w:rsid w:val="004B0F3F"/>
    <w:rsid w:val="004B121C"/>
    <w:rsid w:val="004B150B"/>
    <w:rsid w:val="004B167E"/>
    <w:rsid w:val="004B1BDA"/>
    <w:rsid w:val="004B1C33"/>
    <w:rsid w:val="004B2146"/>
    <w:rsid w:val="004B2249"/>
    <w:rsid w:val="004B2ADE"/>
    <w:rsid w:val="004B4084"/>
    <w:rsid w:val="004B41B7"/>
    <w:rsid w:val="004B4E2E"/>
    <w:rsid w:val="004B4F27"/>
    <w:rsid w:val="004B5AC8"/>
    <w:rsid w:val="004B5C1C"/>
    <w:rsid w:val="004B6772"/>
    <w:rsid w:val="004B6B0F"/>
    <w:rsid w:val="004C25BA"/>
    <w:rsid w:val="004C3E12"/>
    <w:rsid w:val="004C45F5"/>
    <w:rsid w:val="004C4E41"/>
    <w:rsid w:val="004C6125"/>
    <w:rsid w:val="004C6C93"/>
    <w:rsid w:val="004C6E93"/>
    <w:rsid w:val="004C6F9D"/>
    <w:rsid w:val="004D1B27"/>
    <w:rsid w:val="004D2FEB"/>
    <w:rsid w:val="004D41C6"/>
    <w:rsid w:val="004D4A70"/>
    <w:rsid w:val="004D4B88"/>
    <w:rsid w:val="004D507A"/>
    <w:rsid w:val="004D562B"/>
    <w:rsid w:val="004D6475"/>
    <w:rsid w:val="004D6DBF"/>
    <w:rsid w:val="004E15FF"/>
    <w:rsid w:val="004E2659"/>
    <w:rsid w:val="004E3091"/>
    <w:rsid w:val="004E39EE"/>
    <w:rsid w:val="004E5209"/>
    <w:rsid w:val="004E5434"/>
    <w:rsid w:val="004E56E0"/>
    <w:rsid w:val="004E7329"/>
    <w:rsid w:val="004F0420"/>
    <w:rsid w:val="004F131F"/>
    <w:rsid w:val="004F1A51"/>
    <w:rsid w:val="004F2CB0"/>
    <w:rsid w:val="004F2F1F"/>
    <w:rsid w:val="004F4077"/>
    <w:rsid w:val="004F6F24"/>
    <w:rsid w:val="004F7019"/>
    <w:rsid w:val="005008C3"/>
    <w:rsid w:val="005016B0"/>
    <w:rsid w:val="005017F7"/>
    <w:rsid w:val="00501FA7"/>
    <w:rsid w:val="0050222D"/>
    <w:rsid w:val="005027DD"/>
    <w:rsid w:val="00502D6A"/>
    <w:rsid w:val="005033E0"/>
    <w:rsid w:val="005034DC"/>
    <w:rsid w:val="0050353F"/>
    <w:rsid w:val="00503C45"/>
    <w:rsid w:val="005049B0"/>
    <w:rsid w:val="00505BFA"/>
    <w:rsid w:val="005066C7"/>
    <w:rsid w:val="00506CD1"/>
    <w:rsid w:val="00506DA4"/>
    <w:rsid w:val="00506E14"/>
    <w:rsid w:val="005071B4"/>
    <w:rsid w:val="0050727D"/>
    <w:rsid w:val="005075D9"/>
    <w:rsid w:val="00507687"/>
    <w:rsid w:val="0050778F"/>
    <w:rsid w:val="00507F6D"/>
    <w:rsid w:val="0051091E"/>
    <w:rsid w:val="00511593"/>
    <w:rsid w:val="005117A9"/>
    <w:rsid w:val="00511CFE"/>
    <w:rsid w:val="00511F57"/>
    <w:rsid w:val="00513F6E"/>
    <w:rsid w:val="00515167"/>
    <w:rsid w:val="00515810"/>
    <w:rsid w:val="00515CBE"/>
    <w:rsid w:val="00515E2B"/>
    <w:rsid w:val="00516A37"/>
    <w:rsid w:val="00517732"/>
    <w:rsid w:val="005177F1"/>
    <w:rsid w:val="00517AFB"/>
    <w:rsid w:val="00517EE9"/>
    <w:rsid w:val="00520902"/>
    <w:rsid w:val="005213C5"/>
    <w:rsid w:val="0052143C"/>
    <w:rsid w:val="00522A7E"/>
    <w:rsid w:val="00522F20"/>
    <w:rsid w:val="0052314D"/>
    <w:rsid w:val="0052386E"/>
    <w:rsid w:val="00525F61"/>
    <w:rsid w:val="0052683C"/>
    <w:rsid w:val="0052684C"/>
    <w:rsid w:val="00527533"/>
    <w:rsid w:val="005308DB"/>
    <w:rsid w:val="00530914"/>
    <w:rsid w:val="00530A2E"/>
    <w:rsid w:val="00530FBE"/>
    <w:rsid w:val="005311EA"/>
    <w:rsid w:val="00531898"/>
    <w:rsid w:val="00531C55"/>
    <w:rsid w:val="005339DB"/>
    <w:rsid w:val="005341D3"/>
    <w:rsid w:val="00534C89"/>
    <w:rsid w:val="00534F9D"/>
    <w:rsid w:val="005359A2"/>
    <w:rsid w:val="00536390"/>
    <w:rsid w:val="0053648F"/>
    <w:rsid w:val="005377FA"/>
    <w:rsid w:val="00537FDE"/>
    <w:rsid w:val="00540A57"/>
    <w:rsid w:val="00540BAB"/>
    <w:rsid w:val="00540F0B"/>
    <w:rsid w:val="00540FCF"/>
    <w:rsid w:val="005410E6"/>
    <w:rsid w:val="00541106"/>
    <w:rsid w:val="005414F3"/>
    <w:rsid w:val="00541573"/>
    <w:rsid w:val="00542350"/>
    <w:rsid w:val="00542553"/>
    <w:rsid w:val="00543126"/>
    <w:rsid w:val="0054348A"/>
    <w:rsid w:val="0054409B"/>
    <w:rsid w:val="0054709C"/>
    <w:rsid w:val="00547D9C"/>
    <w:rsid w:val="00550378"/>
    <w:rsid w:val="0055166A"/>
    <w:rsid w:val="005518D2"/>
    <w:rsid w:val="005519C4"/>
    <w:rsid w:val="0055209C"/>
    <w:rsid w:val="00552A3E"/>
    <w:rsid w:val="005558A8"/>
    <w:rsid w:val="00555C1F"/>
    <w:rsid w:val="00556C1F"/>
    <w:rsid w:val="00556DD8"/>
    <w:rsid w:val="00557751"/>
    <w:rsid w:val="0056027F"/>
    <w:rsid w:val="00560A7C"/>
    <w:rsid w:val="00560B82"/>
    <w:rsid w:val="00561423"/>
    <w:rsid w:val="00561D51"/>
    <w:rsid w:val="00561FC2"/>
    <w:rsid w:val="00563381"/>
    <w:rsid w:val="0056343A"/>
    <w:rsid w:val="00565887"/>
    <w:rsid w:val="00565A7B"/>
    <w:rsid w:val="00565BE3"/>
    <w:rsid w:val="00566194"/>
    <w:rsid w:val="0056672A"/>
    <w:rsid w:val="00567F82"/>
    <w:rsid w:val="00570498"/>
    <w:rsid w:val="00571200"/>
    <w:rsid w:val="00571E5A"/>
    <w:rsid w:val="00574941"/>
    <w:rsid w:val="00576661"/>
    <w:rsid w:val="00580FF5"/>
    <w:rsid w:val="00581AF7"/>
    <w:rsid w:val="0058318D"/>
    <w:rsid w:val="0058519C"/>
    <w:rsid w:val="0058578B"/>
    <w:rsid w:val="00586B54"/>
    <w:rsid w:val="00586BE9"/>
    <w:rsid w:val="00587B86"/>
    <w:rsid w:val="00587D14"/>
    <w:rsid w:val="0059006C"/>
    <w:rsid w:val="005908E6"/>
    <w:rsid w:val="00590F74"/>
    <w:rsid w:val="00592247"/>
    <w:rsid w:val="00592AB2"/>
    <w:rsid w:val="00593393"/>
    <w:rsid w:val="00593702"/>
    <w:rsid w:val="00593C41"/>
    <w:rsid w:val="005947D7"/>
    <w:rsid w:val="00594B6F"/>
    <w:rsid w:val="00595001"/>
    <w:rsid w:val="005954C5"/>
    <w:rsid w:val="005956EE"/>
    <w:rsid w:val="00597C97"/>
    <w:rsid w:val="005A083E"/>
    <w:rsid w:val="005A0FA6"/>
    <w:rsid w:val="005A1A90"/>
    <w:rsid w:val="005A2ADE"/>
    <w:rsid w:val="005A2C96"/>
    <w:rsid w:val="005A47BA"/>
    <w:rsid w:val="005A4958"/>
    <w:rsid w:val="005A65AD"/>
    <w:rsid w:val="005A75A4"/>
    <w:rsid w:val="005A7E8A"/>
    <w:rsid w:val="005B0643"/>
    <w:rsid w:val="005B0B25"/>
    <w:rsid w:val="005B1162"/>
    <w:rsid w:val="005B1CA2"/>
    <w:rsid w:val="005B20B7"/>
    <w:rsid w:val="005B3D77"/>
    <w:rsid w:val="005B5DA4"/>
    <w:rsid w:val="005B7B9E"/>
    <w:rsid w:val="005C0088"/>
    <w:rsid w:val="005C1EA6"/>
    <w:rsid w:val="005C5C32"/>
    <w:rsid w:val="005C5FDD"/>
    <w:rsid w:val="005C61D3"/>
    <w:rsid w:val="005C62E2"/>
    <w:rsid w:val="005C685F"/>
    <w:rsid w:val="005C6C5F"/>
    <w:rsid w:val="005D0B99"/>
    <w:rsid w:val="005D12FB"/>
    <w:rsid w:val="005D308E"/>
    <w:rsid w:val="005D3A48"/>
    <w:rsid w:val="005D3DA1"/>
    <w:rsid w:val="005D4EED"/>
    <w:rsid w:val="005D58AF"/>
    <w:rsid w:val="005D6090"/>
    <w:rsid w:val="005D679F"/>
    <w:rsid w:val="005D730B"/>
    <w:rsid w:val="005D752F"/>
    <w:rsid w:val="005D7AF8"/>
    <w:rsid w:val="005D7D62"/>
    <w:rsid w:val="005E0C09"/>
    <w:rsid w:val="005E2324"/>
    <w:rsid w:val="005E34A6"/>
    <w:rsid w:val="005E3B18"/>
    <w:rsid w:val="005E3E93"/>
    <w:rsid w:val="005E4845"/>
    <w:rsid w:val="005E4FC2"/>
    <w:rsid w:val="005E50C5"/>
    <w:rsid w:val="005E56FF"/>
    <w:rsid w:val="005E5852"/>
    <w:rsid w:val="005E5C63"/>
    <w:rsid w:val="005E62DA"/>
    <w:rsid w:val="005E6F96"/>
    <w:rsid w:val="005E7319"/>
    <w:rsid w:val="005F013E"/>
    <w:rsid w:val="005F05CB"/>
    <w:rsid w:val="005F0751"/>
    <w:rsid w:val="005F134B"/>
    <w:rsid w:val="005F1B90"/>
    <w:rsid w:val="005F1D0D"/>
    <w:rsid w:val="005F2145"/>
    <w:rsid w:val="005F4700"/>
    <w:rsid w:val="005F5F85"/>
    <w:rsid w:val="005F7E84"/>
    <w:rsid w:val="006016E1"/>
    <w:rsid w:val="00601975"/>
    <w:rsid w:val="00602BA5"/>
    <w:rsid w:val="00602D27"/>
    <w:rsid w:val="00602E25"/>
    <w:rsid w:val="00605F93"/>
    <w:rsid w:val="0060732B"/>
    <w:rsid w:val="00607BD6"/>
    <w:rsid w:val="00607FC1"/>
    <w:rsid w:val="00610B41"/>
    <w:rsid w:val="0061174F"/>
    <w:rsid w:val="00612502"/>
    <w:rsid w:val="00612520"/>
    <w:rsid w:val="00612BFE"/>
    <w:rsid w:val="00612ED1"/>
    <w:rsid w:val="00614339"/>
    <w:rsid w:val="006144A1"/>
    <w:rsid w:val="0061460F"/>
    <w:rsid w:val="0061482D"/>
    <w:rsid w:val="006155C1"/>
    <w:rsid w:val="00615C05"/>
    <w:rsid w:val="00616096"/>
    <w:rsid w:val="006160A2"/>
    <w:rsid w:val="00616751"/>
    <w:rsid w:val="00616C19"/>
    <w:rsid w:val="00617062"/>
    <w:rsid w:val="0061709C"/>
    <w:rsid w:val="0061715B"/>
    <w:rsid w:val="00617443"/>
    <w:rsid w:val="00617804"/>
    <w:rsid w:val="00620F25"/>
    <w:rsid w:val="006219D8"/>
    <w:rsid w:val="006232A0"/>
    <w:rsid w:val="00623946"/>
    <w:rsid w:val="006248A0"/>
    <w:rsid w:val="006258F1"/>
    <w:rsid w:val="00625C9E"/>
    <w:rsid w:val="00626A34"/>
    <w:rsid w:val="00627F66"/>
    <w:rsid w:val="00627FFD"/>
    <w:rsid w:val="006302AA"/>
    <w:rsid w:val="006327DF"/>
    <w:rsid w:val="00632817"/>
    <w:rsid w:val="00632CA7"/>
    <w:rsid w:val="0063333C"/>
    <w:rsid w:val="006337A2"/>
    <w:rsid w:val="00634CAB"/>
    <w:rsid w:val="00634FB8"/>
    <w:rsid w:val="00635474"/>
    <w:rsid w:val="0063566E"/>
    <w:rsid w:val="006356C1"/>
    <w:rsid w:val="006363BD"/>
    <w:rsid w:val="00636D21"/>
    <w:rsid w:val="00640DEC"/>
    <w:rsid w:val="00640E47"/>
    <w:rsid w:val="006412DC"/>
    <w:rsid w:val="006413C2"/>
    <w:rsid w:val="00641558"/>
    <w:rsid w:val="00642BC6"/>
    <w:rsid w:val="00643904"/>
    <w:rsid w:val="00644586"/>
    <w:rsid w:val="00644790"/>
    <w:rsid w:val="00644C30"/>
    <w:rsid w:val="00644F22"/>
    <w:rsid w:val="0064578D"/>
    <w:rsid w:val="00646149"/>
    <w:rsid w:val="006501AF"/>
    <w:rsid w:val="00650A41"/>
    <w:rsid w:val="00650AE6"/>
    <w:rsid w:val="00650DDE"/>
    <w:rsid w:val="00650F41"/>
    <w:rsid w:val="00652EED"/>
    <w:rsid w:val="00654CDB"/>
    <w:rsid w:val="00655075"/>
    <w:rsid w:val="0065546A"/>
    <w:rsid w:val="0066023B"/>
    <w:rsid w:val="00660942"/>
    <w:rsid w:val="0066371F"/>
    <w:rsid w:val="00663B74"/>
    <w:rsid w:val="006653AC"/>
    <w:rsid w:val="00666768"/>
    <w:rsid w:val="00666F36"/>
    <w:rsid w:val="006705F4"/>
    <w:rsid w:val="00670977"/>
    <w:rsid w:val="00670B42"/>
    <w:rsid w:val="00672307"/>
    <w:rsid w:val="00672A87"/>
    <w:rsid w:val="00675E6B"/>
    <w:rsid w:val="00676195"/>
    <w:rsid w:val="006808C6"/>
    <w:rsid w:val="006818B5"/>
    <w:rsid w:val="00681E42"/>
    <w:rsid w:val="00681F7A"/>
    <w:rsid w:val="006824C9"/>
    <w:rsid w:val="00682668"/>
    <w:rsid w:val="00683435"/>
    <w:rsid w:val="00683860"/>
    <w:rsid w:val="00683994"/>
    <w:rsid w:val="006842B5"/>
    <w:rsid w:val="00684747"/>
    <w:rsid w:val="00684F97"/>
    <w:rsid w:val="00684FC9"/>
    <w:rsid w:val="00685BAC"/>
    <w:rsid w:val="00685D75"/>
    <w:rsid w:val="00686233"/>
    <w:rsid w:val="006868C8"/>
    <w:rsid w:val="0068751B"/>
    <w:rsid w:val="00690D92"/>
    <w:rsid w:val="00691F2D"/>
    <w:rsid w:val="00692329"/>
    <w:rsid w:val="006929F0"/>
    <w:rsid w:val="00692A68"/>
    <w:rsid w:val="0069322C"/>
    <w:rsid w:val="00695D85"/>
    <w:rsid w:val="00695F32"/>
    <w:rsid w:val="00695F37"/>
    <w:rsid w:val="00696291"/>
    <w:rsid w:val="00696A73"/>
    <w:rsid w:val="00696C00"/>
    <w:rsid w:val="006973B1"/>
    <w:rsid w:val="00697C2B"/>
    <w:rsid w:val="00697F99"/>
    <w:rsid w:val="006A0275"/>
    <w:rsid w:val="006A0336"/>
    <w:rsid w:val="006A0768"/>
    <w:rsid w:val="006A1A75"/>
    <w:rsid w:val="006A253A"/>
    <w:rsid w:val="006A30A2"/>
    <w:rsid w:val="006A3E03"/>
    <w:rsid w:val="006A3F80"/>
    <w:rsid w:val="006A4AF3"/>
    <w:rsid w:val="006A4D1A"/>
    <w:rsid w:val="006A4D80"/>
    <w:rsid w:val="006A57D2"/>
    <w:rsid w:val="006A64C3"/>
    <w:rsid w:val="006A6D23"/>
    <w:rsid w:val="006B11ED"/>
    <w:rsid w:val="006B13FA"/>
    <w:rsid w:val="006B16B9"/>
    <w:rsid w:val="006B2430"/>
    <w:rsid w:val="006B25DE"/>
    <w:rsid w:val="006B41E2"/>
    <w:rsid w:val="006B6460"/>
    <w:rsid w:val="006B68B4"/>
    <w:rsid w:val="006B7587"/>
    <w:rsid w:val="006C09FC"/>
    <w:rsid w:val="006C0C5A"/>
    <w:rsid w:val="006C1138"/>
    <w:rsid w:val="006C1595"/>
    <w:rsid w:val="006C1C3B"/>
    <w:rsid w:val="006C2025"/>
    <w:rsid w:val="006C312A"/>
    <w:rsid w:val="006C400F"/>
    <w:rsid w:val="006C4E43"/>
    <w:rsid w:val="006C513A"/>
    <w:rsid w:val="006C643E"/>
    <w:rsid w:val="006C6CE9"/>
    <w:rsid w:val="006C721A"/>
    <w:rsid w:val="006C77B3"/>
    <w:rsid w:val="006C7E91"/>
    <w:rsid w:val="006D00A5"/>
    <w:rsid w:val="006D0718"/>
    <w:rsid w:val="006D0976"/>
    <w:rsid w:val="006D2731"/>
    <w:rsid w:val="006D28A4"/>
    <w:rsid w:val="006D3671"/>
    <w:rsid w:val="006D3FC1"/>
    <w:rsid w:val="006D50C7"/>
    <w:rsid w:val="006D5189"/>
    <w:rsid w:val="006E06B5"/>
    <w:rsid w:val="006E0A73"/>
    <w:rsid w:val="006E0B65"/>
    <w:rsid w:val="006E0DB7"/>
    <w:rsid w:val="006E0FEE"/>
    <w:rsid w:val="006E1266"/>
    <w:rsid w:val="006E1C7F"/>
    <w:rsid w:val="006E3A9F"/>
    <w:rsid w:val="006E3B90"/>
    <w:rsid w:val="006E3D42"/>
    <w:rsid w:val="006E4CE5"/>
    <w:rsid w:val="006E64B4"/>
    <w:rsid w:val="006E64DB"/>
    <w:rsid w:val="006E6C11"/>
    <w:rsid w:val="006E75D6"/>
    <w:rsid w:val="006E7DDD"/>
    <w:rsid w:val="006F0AF0"/>
    <w:rsid w:val="006F3074"/>
    <w:rsid w:val="006F3766"/>
    <w:rsid w:val="006F522C"/>
    <w:rsid w:val="006F5FC4"/>
    <w:rsid w:val="006F614A"/>
    <w:rsid w:val="006F6FB9"/>
    <w:rsid w:val="006F7C0C"/>
    <w:rsid w:val="006F7CA7"/>
    <w:rsid w:val="006F7EA3"/>
    <w:rsid w:val="00700755"/>
    <w:rsid w:val="00701F0B"/>
    <w:rsid w:val="0070271C"/>
    <w:rsid w:val="00702AB8"/>
    <w:rsid w:val="00703496"/>
    <w:rsid w:val="007035FE"/>
    <w:rsid w:val="007038F3"/>
    <w:rsid w:val="0070463D"/>
    <w:rsid w:val="0070646B"/>
    <w:rsid w:val="00706755"/>
    <w:rsid w:val="0070782F"/>
    <w:rsid w:val="00710042"/>
    <w:rsid w:val="00710493"/>
    <w:rsid w:val="00710CFE"/>
    <w:rsid w:val="00711686"/>
    <w:rsid w:val="00712853"/>
    <w:rsid w:val="007130A2"/>
    <w:rsid w:val="007133EA"/>
    <w:rsid w:val="007148DB"/>
    <w:rsid w:val="00715463"/>
    <w:rsid w:val="007171A9"/>
    <w:rsid w:val="00723A43"/>
    <w:rsid w:val="00726691"/>
    <w:rsid w:val="00726D8C"/>
    <w:rsid w:val="00727DFB"/>
    <w:rsid w:val="00730655"/>
    <w:rsid w:val="0073065A"/>
    <w:rsid w:val="00731513"/>
    <w:rsid w:val="00731543"/>
    <w:rsid w:val="0073155A"/>
    <w:rsid w:val="00731D77"/>
    <w:rsid w:val="00732360"/>
    <w:rsid w:val="00732670"/>
    <w:rsid w:val="00732A39"/>
    <w:rsid w:val="00733619"/>
    <w:rsid w:val="0073390A"/>
    <w:rsid w:val="00733EC3"/>
    <w:rsid w:val="00734927"/>
    <w:rsid w:val="00734E64"/>
    <w:rsid w:val="00734EA4"/>
    <w:rsid w:val="0073533D"/>
    <w:rsid w:val="00735ED7"/>
    <w:rsid w:val="007364D2"/>
    <w:rsid w:val="00736B37"/>
    <w:rsid w:val="00737D5B"/>
    <w:rsid w:val="00741EB7"/>
    <w:rsid w:val="007427E0"/>
    <w:rsid w:val="007460D8"/>
    <w:rsid w:val="00746B4A"/>
    <w:rsid w:val="00747CA8"/>
    <w:rsid w:val="00751F05"/>
    <w:rsid w:val="007520B4"/>
    <w:rsid w:val="007529AF"/>
    <w:rsid w:val="0075443C"/>
    <w:rsid w:val="00754B63"/>
    <w:rsid w:val="0075503A"/>
    <w:rsid w:val="007551D8"/>
    <w:rsid w:val="00756FEB"/>
    <w:rsid w:val="00760938"/>
    <w:rsid w:val="00762B18"/>
    <w:rsid w:val="00762DD1"/>
    <w:rsid w:val="007638D9"/>
    <w:rsid w:val="0076471A"/>
    <w:rsid w:val="00764D1D"/>
    <w:rsid w:val="007655D5"/>
    <w:rsid w:val="0076560B"/>
    <w:rsid w:val="00766874"/>
    <w:rsid w:val="0076698C"/>
    <w:rsid w:val="007674E5"/>
    <w:rsid w:val="0076760E"/>
    <w:rsid w:val="00772288"/>
    <w:rsid w:val="0077386E"/>
    <w:rsid w:val="0077409F"/>
    <w:rsid w:val="007753FC"/>
    <w:rsid w:val="007757C2"/>
    <w:rsid w:val="00776066"/>
    <w:rsid w:val="007763C1"/>
    <w:rsid w:val="007763C5"/>
    <w:rsid w:val="00776BEC"/>
    <w:rsid w:val="00777E82"/>
    <w:rsid w:val="00777EAF"/>
    <w:rsid w:val="00781359"/>
    <w:rsid w:val="0078196C"/>
    <w:rsid w:val="00781DC9"/>
    <w:rsid w:val="00782755"/>
    <w:rsid w:val="00782848"/>
    <w:rsid w:val="00784B26"/>
    <w:rsid w:val="00784EDC"/>
    <w:rsid w:val="007857CE"/>
    <w:rsid w:val="00785817"/>
    <w:rsid w:val="007879B7"/>
    <w:rsid w:val="00791486"/>
    <w:rsid w:val="00791C03"/>
    <w:rsid w:val="0079248F"/>
    <w:rsid w:val="00792584"/>
    <w:rsid w:val="00792E7A"/>
    <w:rsid w:val="00793238"/>
    <w:rsid w:val="00793991"/>
    <w:rsid w:val="00793CE3"/>
    <w:rsid w:val="00794186"/>
    <w:rsid w:val="007945DE"/>
    <w:rsid w:val="00794CE6"/>
    <w:rsid w:val="0079594F"/>
    <w:rsid w:val="0079615E"/>
    <w:rsid w:val="007A16D2"/>
    <w:rsid w:val="007A1DB5"/>
    <w:rsid w:val="007A1EAA"/>
    <w:rsid w:val="007A2DE1"/>
    <w:rsid w:val="007A3122"/>
    <w:rsid w:val="007A5162"/>
    <w:rsid w:val="007A5846"/>
    <w:rsid w:val="007A586E"/>
    <w:rsid w:val="007A5A6B"/>
    <w:rsid w:val="007A633D"/>
    <w:rsid w:val="007A79FD"/>
    <w:rsid w:val="007A7AE4"/>
    <w:rsid w:val="007B0B9D"/>
    <w:rsid w:val="007B1852"/>
    <w:rsid w:val="007B205B"/>
    <w:rsid w:val="007B3436"/>
    <w:rsid w:val="007B48F9"/>
    <w:rsid w:val="007B4C12"/>
    <w:rsid w:val="007B4DC3"/>
    <w:rsid w:val="007B5069"/>
    <w:rsid w:val="007B5A43"/>
    <w:rsid w:val="007B5FCD"/>
    <w:rsid w:val="007B66E9"/>
    <w:rsid w:val="007B709B"/>
    <w:rsid w:val="007C1343"/>
    <w:rsid w:val="007C1F7C"/>
    <w:rsid w:val="007C38F4"/>
    <w:rsid w:val="007C3B8F"/>
    <w:rsid w:val="007C420E"/>
    <w:rsid w:val="007C5377"/>
    <w:rsid w:val="007C5EF1"/>
    <w:rsid w:val="007C712D"/>
    <w:rsid w:val="007C7BF5"/>
    <w:rsid w:val="007D096F"/>
    <w:rsid w:val="007D1D6F"/>
    <w:rsid w:val="007D2C78"/>
    <w:rsid w:val="007D310F"/>
    <w:rsid w:val="007D3BBD"/>
    <w:rsid w:val="007D3E0E"/>
    <w:rsid w:val="007D5CC7"/>
    <w:rsid w:val="007D61E7"/>
    <w:rsid w:val="007D64F2"/>
    <w:rsid w:val="007D72BC"/>
    <w:rsid w:val="007D75E5"/>
    <w:rsid w:val="007D773E"/>
    <w:rsid w:val="007D77AF"/>
    <w:rsid w:val="007D7D4E"/>
    <w:rsid w:val="007E0086"/>
    <w:rsid w:val="007E03D1"/>
    <w:rsid w:val="007E066E"/>
    <w:rsid w:val="007E1356"/>
    <w:rsid w:val="007E13EA"/>
    <w:rsid w:val="007E1463"/>
    <w:rsid w:val="007E1663"/>
    <w:rsid w:val="007E20FC"/>
    <w:rsid w:val="007E39E4"/>
    <w:rsid w:val="007E3A58"/>
    <w:rsid w:val="007E4F7B"/>
    <w:rsid w:val="007E56A0"/>
    <w:rsid w:val="007E6FDA"/>
    <w:rsid w:val="007E7044"/>
    <w:rsid w:val="007E7062"/>
    <w:rsid w:val="007E7524"/>
    <w:rsid w:val="007E76D1"/>
    <w:rsid w:val="007E76F6"/>
    <w:rsid w:val="007F000D"/>
    <w:rsid w:val="007F0E1E"/>
    <w:rsid w:val="007F1366"/>
    <w:rsid w:val="007F14DC"/>
    <w:rsid w:val="007F1C30"/>
    <w:rsid w:val="007F2117"/>
    <w:rsid w:val="007F2415"/>
    <w:rsid w:val="007F29A7"/>
    <w:rsid w:val="007F2D5E"/>
    <w:rsid w:val="007F2E1D"/>
    <w:rsid w:val="007F3849"/>
    <w:rsid w:val="007F5FE6"/>
    <w:rsid w:val="007F63BB"/>
    <w:rsid w:val="007F65AE"/>
    <w:rsid w:val="007F6C20"/>
    <w:rsid w:val="00800039"/>
    <w:rsid w:val="00800056"/>
    <w:rsid w:val="008004D1"/>
    <w:rsid w:val="00801026"/>
    <w:rsid w:val="00803919"/>
    <w:rsid w:val="00804531"/>
    <w:rsid w:val="00805712"/>
    <w:rsid w:val="0080791B"/>
    <w:rsid w:val="00810E23"/>
    <w:rsid w:val="00813630"/>
    <w:rsid w:val="0081586A"/>
    <w:rsid w:val="00816078"/>
    <w:rsid w:val="008170C2"/>
    <w:rsid w:val="008177E3"/>
    <w:rsid w:val="00817C9E"/>
    <w:rsid w:val="00820A95"/>
    <w:rsid w:val="00821F67"/>
    <w:rsid w:val="00823AA9"/>
    <w:rsid w:val="00823F3E"/>
    <w:rsid w:val="0082497C"/>
    <w:rsid w:val="00824BEF"/>
    <w:rsid w:val="00825328"/>
    <w:rsid w:val="008255B9"/>
    <w:rsid w:val="0082582D"/>
    <w:rsid w:val="00825CD8"/>
    <w:rsid w:val="00826E1B"/>
    <w:rsid w:val="00827324"/>
    <w:rsid w:val="008277B2"/>
    <w:rsid w:val="0083084A"/>
    <w:rsid w:val="0083180D"/>
    <w:rsid w:val="0083199E"/>
    <w:rsid w:val="00831F1D"/>
    <w:rsid w:val="008333D3"/>
    <w:rsid w:val="00833531"/>
    <w:rsid w:val="00833EDF"/>
    <w:rsid w:val="00834993"/>
    <w:rsid w:val="008353D9"/>
    <w:rsid w:val="00835C24"/>
    <w:rsid w:val="00835E23"/>
    <w:rsid w:val="0083668D"/>
    <w:rsid w:val="0083703D"/>
    <w:rsid w:val="008373D2"/>
    <w:rsid w:val="00837AAE"/>
    <w:rsid w:val="00837C65"/>
    <w:rsid w:val="00837C87"/>
    <w:rsid w:val="00837ED2"/>
    <w:rsid w:val="00840141"/>
    <w:rsid w:val="00840E0D"/>
    <w:rsid w:val="008429AD"/>
    <w:rsid w:val="008429DB"/>
    <w:rsid w:val="00843370"/>
    <w:rsid w:val="00844857"/>
    <w:rsid w:val="00845503"/>
    <w:rsid w:val="00846646"/>
    <w:rsid w:val="00846870"/>
    <w:rsid w:val="00846D13"/>
    <w:rsid w:val="00847B4A"/>
    <w:rsid w:val="00850C75"/>
    <w:rsid w:val="00850E39"/>
    <w:rsid w:val="0085163B"/>
    <w:rsid w:val="008518AD"/>
    <w:rsid w:val="0085477A"/>
    <w:rsid w:val="00855173"/>
    <w:rsid w:val="00855449"/>
    <w:rsid w:val="008557D9"/>
    <w:rsid w:val="00855A66"/>
    <w:rsid w:val="00855BF7"/>
    <w:rsid w:val="00856206"/>
    <w:rsid w:val="00856214"/>
    <w:rsid w:val="008574CA"/>
    <w:rsid w:val="00857B37"/>
    <w:rsid w:val="0086005B"/>
    <w:rsid w:val="008607BD"/>
    <w:rsid w:val="00860AE0"/>
    <w:rsid w:val="00862089"/>
    <w:rsid w:val="00862A1F"/>
    <w:rsid w:val="008649BD"/>
    <w:rsid w:val="00864D55"/>
    <w:rsid w:val="00866378"/>
    <w:rsid w:val="00866588"/>
    <w:rsid w:val="00866D5B"/>
    <w:rsid w:val="00866FF5"/>
    <w:rsid w:val="0086771B"/>
    <w:rsid w:val="008705DD"/>
    <w:rsid w:val="00870E58"/>
    <w:rsid w:val="00873876"/>
    <w:rsid w:val="008738FE"/>
    <w:rsid w:val="00873AEF"/>
    <w:rsid w:val="00873E1F"/>
    <w:rsid w:val="00874C16"/>
    <w:rsid w:val="00875504"/>
    <w:rsid w:val="00875C09"/>
    <w:rsid w:val="00876691"/>
    <w:rsid w:val="00876867"/>
    <w:rsid w:val="0087716F"/>
    <w:rsid w:val="00877375"/>
    <w:rsid w:val="00877636"/>
    <w:rsid w:val="0088010B"/>
    <w:rsid w:val="008805FC"/>
    <w:rsid w:val="00882361"/>
    <w:rsid w:val="00883541"/>
    <w:rsid w:val="00884326"/>
    <w:rsid w:val="00884C04"/>
    <w:rsid w:val="00886D1F"/>
    <w:rsid w:val="008871FF"/>
    <w:rsid w:val="00887300"/>
    <w:rsid w:val="00890296"/>
    <w:rsid w:val="0089058C"/>
    <w:rsid w:val="008907AD"/>
    <w:rsid w:val="00891274"/>
    <w:rsid w:val="0089173E"/>
    <w:rsid w:val="00891A86"/>
    <w:rsid w:val="00891E5E"/>
    <w:rsid w:val="00891EE1"/>
    <w:rsid w:val="00893847"/>
    <w:rsid w:val="00893987"/>
    <w:rsid w:val="00895429"/>
    <w:rsid w:val="00895E86"/>
    <w:rsid w:val="008963EF"/>
    <w:rsid w:val="0089688E"/>
    <w:rsid w:val="008972A6"/>
    <w:rsid w:val="008974DB"/>
    <w:rsid w:val="008A0702"/>
    <w:rsid w:val="008A186A"/>
    <w:rsid w:val="008A1FBE"/>
    <w:rsid w:val="008A42D5"/>
    <w:rsid w:val="008A470F"/>
    <w:rsid w:val="008A4AC2"/>
    <w:rsid w:val="008A50F5"/>
    <w:rsid w:val="008A51EF"/>
    <w:rsid w:val="008A5773"/>
    <w:rsid w:val="008A59AC"/>
    <w:rsid w:val="008B1B33"/>
    <w:rsid w:val="008B1D8D"/>
    <w:rsid w:val="008B1EB6"/>
    <w:rsid w:val="008B2FB2"/>
    <w:rsid w:val="008B2FEC"/>
    <w:rsid w:val="008B4B2D"/>
    <w:rsid w:val="008B58F2"/>
    <w:rsid w:val="008B5AA8"/>
    <w:rsid w:val="008B5AE7"/>
    <w:rsid w:val="008B6404"/>
    <w:rsid w:val="008B65D8"/>
    <w:rsid w:val="008B6BF0"/>
    <w:rsid w:val="008B7A7A"/>
    <w:rsid w:val="008B7C25"/>
    <w:rsid w:val="008C04F0"/>
    <w:rsid w:val="008C069E"/>
    <w:rsid w:val="008C2B13"/>
    <w:rsid w:val="008C53A6"/>
    <w:rsid w:val="008C5C90"/>
    <w:rsid w:val="008C60E9"/>
    <w:rsid w:val="008D1B7C"/>
    <w:rsid w:val="008D1F63"/>
    <w:rsid w:val="008D20D6"/>
    <w:rsid w:val="008D4138"/>
    <w:rsid w:val="008D5B90"/>
    <w:rsid w:val="008D6657"/>
    <w:rsid w:val="008E07D7"/>
    <w:rsid w:val="008E1A95"/>
    <w:rsid w:val="008E1BFB"/>
    <w:rsid w:val="008E1F60"/>
    <w:rsid w:val="008E2391"/>
    <w:rsid w:val="008E307E"/>
    <w:rsid w:val="008E37A9"/>
    <w:rsid w:val="008E395E"/>
    <w:rsid w:val="008E43E1"/>
    <w:rsid w:val="008E4952"/>
    <w:rsid w:val="008E6991"/>
    <w:rsid w:val="008E6B37"/>
    <w:rsid w:val="008E7035"/>
    <w:rsid w:val="008F1770"/>
    <w:rsid w:val="008F1826"/>
    <w:rsid w:val="008F2A5F"/>
    <w:rsid w:val="008F2D18"/>
    <w:rsid w:val="008F3001"/>
    <w:rsid w:val="008F3514"/>
    <w:rsid w:val="008F3AE3"/>
    <w:rsid w:val="008F4502"/>
    <w:rsid w:val="008F45FE"/>
    <w:rsid w:val="008F6056"/>
    <w:rsid w:val="008F6F05"/>
    <w:rsid w:val="009012AF"/>
    <w:rsid w:val="0090140D"/>
    <w:rsid w:val="00902C07"/>
    <w:rsid w:val="00903B10"/>
    <w:rsid w:val="009047DB"/>
    <w:rsid w:val="00905495"/>
    <w:rsid w:val="00905804"/>
    <w:rsid w:val="00905F37"/>
    <w:rsid w:val="009061D0"/>
    <w:rsid w:val="00907F75"/>
    <w:rsid w:val="00907FD0"/>
    <w:rsid w:val="009101E2"/>
    <w:rsid w:val="00910E0E"/>
    <w:rsid w:val="00911527"/>
    <w:rsid w:val="00914868"/>
    <w:rsid w:val="00915D73"/>
    <w:rsid w:val="00915DE0"/>
    <w:rsid w:val="00916077"/>
    <w:rsid w:val="0091640F"/>
    <w:rsid w:val="0091683A"/>
    <w:rsid w:val="00916859"/>
    <w:rsid w:val="00917066"/>
    <w:rsid w:val="009170A2"/>
    <w:rsid w:val="009208A6"/>
    <w:rsid w:val="00920C92"/>
    <w:rsid w:val="009213D4"/>
    <w:rsid w:val="009238EF"/>
    <w:rsid w:val="00924514"/>
    <w:rsid w:val="00924600"/>
    <w:rsid w:val="00924958"/>
    <w:rsid w:val="00924C0C"/>
    <w:rsid w:val="00926079"/>
    <w:rsid w:val="0092658D"/>
    <w:rsid w:val="009266DD"/>
    <w:rsid w:val="009271F6"/>
    <w:rsid w:val="00927316"/>
    <w:rsid w:val="00927FDD"/>
    <w:rsid w:val="0093056C"/>
    <w:rsid w:val="00930629"/>
    <w:rsid w:val="009309B8"/>
    <w:rsid w:val="00930C83"/>
    <w:rsid w:val="0093276D"/>
    <w:rsid w:val="00933D12"/>
    <w:rsid w:val="00934995"/>
    <w:rsid w:val="00934D42"/>
    <w:rsid w:val="00936BFC"/>
    <w:rsid w:val="00937065"/>
    <w:rsid w:val="00937495"/>
    <w:rsid w:val="00937DEE"/>
    <w:rsid w:val="009401ED"/>
    <w:rsid w:val="00940285"/>
    <w:rsid w:val="0094113A"/>
    <w:rsid w:val="00941F33"/>
    <w:rsid w:val="009427AF"/>
    <w:rsid w:val="00942A6F"/>
    <w:rsid w:val="00942AC9"/>
    <w:rsid w:val="00942C2B"/>
    <w:rsid w:val="00943B72"/>
    <w:rsid w:val="00944495"/>
    <w:rsid w:val="00947E7E"/>
    <w:rsid w:val="0095139A"/>
    <w:rsid w:val="009514B2"/>
    <w:rsid w:val="00951CD5"/>
    <w:rsid w:val="00952AFC"/>
    <w:rsid w:val="009532ED"/>
    <w:rsid w:val="009537BE"/>
    <w:rsid w:val="00953C3E"/>
    <w:rsid w:val="00953E16"/>
    <w:rsid w:val="0095429B"/>
    <w:rsid w:val="009542AC"/>
    <w:rsid w:val="009571DE"/>
    <w:rsid w:val="00957324"/>
    <w:rsid w:val="009574DE"/>
    <w:rsid w:val="009577B0"/>
    <w:rsid w:val="00961BB2"/>
    <w:rsid w:val="00961C85"/>
    <w:rsid w:val="0096249D"/>
    <w:rsid w:val="009638D6"/>
    <w:rsid w:val="00964311"/>
    <w:rsid w:val="00964DBC"/>
    <w:rsid w:val="00965950"/>
    <w:rsid w:val="00966896"/>
    <w:rsid w:val="0096782B"/>
    <w:rsid w:val="0097138F"/>
    <w:rsid w:val="00971572"/>
    <w:rsid w:val="00971C11"/>
    <w:rsid w:val="00971E71"/>
    <w:rsid w:val="00972BD0"/>
    <w:rsid w:val="00972ED1"/>
    <w:rsid w:val="00973171"/>
    <w:rsid w:val="0097408E"/>
    <w:rsid w:val="00974BB2"/>
    <w:rsid w:val="00974FA7"/>
    <w:rsid w:val="0097546A"/>
    <w:rsid w:val="009754C0"/>
    <w:rsid w:val="009756E5"/>
    <w:rsid w:val="00975A5B"/>
    <w:rsid w:val="00975C41"/>
    <w:rsid w:val="009773D8"/>
    <w:rsid w:val="00977880"/>
    <w:rsid w:val="00977A8C"/>
    <w:rsid w:val="009804F2"/>
    <w:rsid w:val="00980EAF"/>
    <w:rsid w:val="00981397"/>
    <w:rsid w:val="00982078"/>
    <w:rsid w:val="00983910"/>
    <w:rsid w:val="009850CC"/>
    <w:rsid w:val="00985654"/>
    <w:rsid w:val="009859B4"/>
    <w:rsid w:val="00986471"/>
    <w:rsid w:val="009874AC"/>
    <w:rsid w:val="00987DAB"/>
    <w:rsid w:val="00987FC4"/>
    <w:rsid w:val="00992CFC"/>
    <w:rsid w:val="009932AC"/>
    <w:rsid w:val="0099366B"/>
    <w:rsid w:val="00994351"/>
    <w:rsid w:val="00996A8F"/>
    <w:rsid w:val="00996BF2"/>
    <w:rsid w:val="00996C74"/>
    <w:rsid w:val="009972D9"/>
    <w:rsid w:val="00997D6D"/>
    <w:rsid w:val="009A1DBF"/>
    <w:rsid w:val="009A2BC5"/>
    <w:rsid w:val="009A2E31"/>
    <w:rsid w:val="009A36A7"/>
    <w:rsid w:val="009A3D65"/>
    <w:rsid w:val="009A40D0"/>
    <w:rsid w:val="009A5261"/>
    <w:rsid w:val="009A5F96"/>
    <w:rsid w:val="009A67E6"/>
    <w:rsid w:val="009A68E6"/>
    <w:rsid w:val="009A7598"/>
    <w:rsid w:val="009A78ED"/>
    <w:rsid w:val="009A7D94"/>
    <w:rsid w:val="009B1DF8"/>
    <w:rsid w:val="009B3D20"/>
    <w:rsid w:val="009B4085"/>
    <w:rsid w:val="009B4449"/>
    <w:rsid w:val="009B4571"/>
    <w:rsid w:val="009B4C75"/>
    <w:rsid w:val="009B5418"/>
    <w:rsid w:val="009B5CC2"/>
    <w:rsid w:val="009B63BA"/>
    <w:rsid w:val="009B66BD"/>
    <w:rsid w:val="009B6921"/>
    <w:rsid w:val="009B6AF3"/>
    <w:rsid w:val="009B74AC"/>
    <w:rsid w:val="009B75FF"/>
    <w:rsid w:val="009C0727"/>
    <w:rsid w:val="009C12CB"/>
    <w:rsid w:val="009C15AD"/>
    <w:rsid w:val="009C431F"/>
    <w:rsid w:val="009C492F"/>
    <w:rsid w:val="009C49B2"/>
    <w:rsid w:val="009C4BCD"/>
    <w:rsid w:val="009C55DB"/>
    <w:rsid w:val="009C5FF5"/>
    <w:rsid w:val="009C6125"/>
    <w:rsid w:val="009C65D5"/>
    <w:rsid w:val="009C6A05"/>
    <w:rsid w:val="009C7269"/>
    <w:rsid w:val="009C7A07"/>
    <w:rsid w:val="009D05A0"/>
    <w:rsid w:val="009D06B2"/>
    <w:rsid w:val="009D0F88"/>
    <w:rsid w:val="009D115B"/>
    <w:rsid w:val="009D2FF2"/>
    <w:rsid w:val="009D3226"/>
    <w:rsid w:val="009D3286"/>
    <w:rsid w:val="009D3331"/>
    <w:rsid w:val="009D3385"/>
    <w:rsid w:val="009D36CA"/>
    <w:rsid w:val="009D38FF"/>
    <w:rsid w:val="009D5C10"/>
    <w:rsid w:val="009D793C"/>
    <w:rsid w:val="009E0574"/>
    <w:rsid w:val="009E165B"/>
    <w:rsid w:val="009E16A9"/>
    <w:rsid w:val="009E375F"/>
    <w:rsid w:val="009E3784"/>
    <w:rsid w:val="009E45F0"/>
    <w:rsid w:val="009E48AE"/>
    <w:rsid w:val="009E5401"/>
    <w:rsid w:val="009E54C2"/>
    <w:rsid w:val="009E5839"/>
    <w:rsid w:val="009E5A61"/>
    <w:rsid w:val="009E5D43"/>
    <w:rsid w:val="009E630C"/>
    <w:rsid w:val="009F055D"/>
    <w:rsid w:val="009F2FA3"/>
    <w:rsid w:val="009F35C1"/>
    <w:rsid w:val="009F3A7C"/>
    <w:rsid w:val="009F3D4E"/>
    <w:rsid w:val="009F48E3"/>
    <w:rsid w:val="009F6F0B"/>
    <w:rsid w:val="009F77E4"/>
    <w:rsid w:val="00A0020B"/>
    <w:rsid w:val="00A00B35"/>
    <w:rsid w:val="00A01D8F"/>
    <w:rsid w:val="00A036A5"/>
    <w:rsid w:val="00A0758F"/>
    <w:rsid w:val="00A105D6"/>
    <w:rsid w:val="00A1098E"/>
    <w:rsid w:val="00A119C6"/>
    <w:rsid w:val="00A122F1"/>
    <w:rsid w:val="00A12F40"/>
    <w:rsid w:val="00A136F6"/>
    <w:rsid w:val="00A1447F"/>
    <w:rsid w:val="00A150FE"/>
    <w:rsid w:val="00A1570A"/>
    <w:rsid w:val="00A1599D"/>
    <w:rsid w:val="00A205A8"/>
    <w:rsid w:val="00A211B4"/>
    <w:rsid w:val="00A228E5"/>
    <w:rsid w:val="00A22985"/>
    <w:rsid w:val="00A22E06"/>
    <w:rsid w:val="00A2473F"/>
    <w:rsid w:val="00A25758"/>
    <w:rsid w:val="00A26094"/>
    <w:rsid w:val="00A26222"/>
    <w:rsid w:val="00A26420"/>
    <w:rsid w:val="00A26D9E"/>
    <w:rsid w:val="00A27331"/>
    <w:rsid w:val="00A27454"/>
    <w:rsid w:val="00A2791F"/>
    <w:rsid w:val="00A3366E"/>
    <w:rsid w:val="00A33DDF"/>
    <w:rsid w:val="00A33F89"/>
    <w:rsid w:val="00A34547"/>
    <w:rsid w:val="00A35E87"/>
    <w:rsid w:val="00A36725"/>
    <w:rsid w:val="00A36DF5"/>
    <w:rsid w:val="00A376B7"/>
    <w:rsid w:val="00A41BF5"/>
    <w:rsid w:val="00A42006"/>
    <w:rsid w:val="00A42302"/>
    <w:rsid w:val="00A42AA5"/>
    <w:rsid w:val="00A42B16"/>
    <w:rsid w:val="00A43084"/>
    <w:rsid w:val="00A4347E"/>
    <w:rsid w:val="00A434A8"/>
    <w:rsid w:val="00A4366D"/>
    <w:rsid w:val="00A44567"/>
    <w:rsid w:val="00A44778"/>
    <w:rsid w:val="00A458C7"/>
    <w:rsid w:val="00A46367"/>
    <w:rsid w:val="00A469E7"/>
    <w:rsid w:val="00A5100E"/>
    <w:rsid w:val="00A5361A"/>
    <w:rsid w:val="00A53BB5"/>
    <w:rsid w:val="00A53CAA"/>
    <w:rsid w:val="00A54151"/>
    <w:rsid w:val="00A541E6"/>
    <w:rsid w:val="00A556DC"/>
    <w:rsid w:val="00A5593A"/>
    <w:rsid w:val="00A55A25"/>
    <w:rsid w:val="00A561FA"/>
    <w:rsid w:val="00A604A4"/>
    <w:rsid w:val="00A6112D"/>
    <w:rsid w:val="00A614EC"/>
    <w:rsid w:val="00A62534"/>
    <w:rsid w:val="00A62B57"/>
    <w:rsid w:val="00A63971"/>
    <w:rsid w:val="00A63BE6"/>
    <w:rsid w:val="00A6459E"/>
    <w:rsid w:val="00A6605B"/>
    <w:rsid w:val="00A660B6"/>
    <w:rsid w:val="00A66ADC"/>
    <w:rsid w:val="00A66B3B"/>
    <w:rsid w:val="00A6734F"/>
    <w:rsid w:val="00A706A1"/>
    <w:rsid w:val="00A7147D"/>
    <w:rsid w:val="00A73A27"/>
    <w:rsid w:val="00A73E6A"/>
    <w:rsid w:val="00A7458B"/>
    <w:rsid w:val="00A75146"/>
    <w:rsid w:val="00A7602D"/>
    <w:rsid w:val="00A77680"/>
    <w:rsid w:val="00A77731"/>
    <w:rsid w:val="00A81488"/>
    <w:rsid w:val="00A81511"/>
    <w:rsid w:val="00A81950"/>
    <w:rsid w:val="00A81A89"/>
    <w:rsid w:val="00A81B15"/>
    <w:rsid w:val="00A81D63"/>
    <w:rsid w:val="00A82706"/>
    <w:rsid w:val="00A82EE1"/>
    <w:rsid w:val="00A837FF"/>
    <w:rsid w:val="00A84B3F"/>
    <w:rsid w:val="00A84D28"/>
    <w:rsid w:val="00A84DC8"/>
    <w:rsid w:val="00A85489"/>
    <w:rsid w:val="00A85DBC"/>
    <w:rsid w:val="00A87FEB"/>
    <w:rsid w:val="00A91725"/>
    <w:rsid w:val="00A92590"/>
    <w:rsid w:val="00A92E41"/>
    <w:rsid w:val="00A93F9F"/>
    <w:rsid w:val="00A9420E"/>
    <w:rsid w:val="00A94EE8"/>
    <w:rsid w:val="00A95310"/>
    <w:rsid w:val="00A954F6"/>
    <w:rsid w:val="00A95E25"/>
    <w:rsid w:val="00A97648"/>
    <w:rsid w:val="00AA0808"/>
    <w:rsid w:val="00AA1CFD"/>
    <w:rsid w:val="00AA1D4C"/>
    <w:rsid w:val="00AA2239"/>
    <w:rsid w:val="00AA2C54"/>
    <w:rsid w:val="00AA33D2"/>
    <w:rsid w:val="00AA3D82"/>
    <w:rsid w:val="00AA4301"/>
    <w:rsid w:val="00AA5D73"/>
    <w:rsid w:val="00AA60D8"/>
    <w:rsid w:val="00AA6688"/>
    <w:rsid w:val="00AB0B9A"/>
    <w:rsid w:val="00AB0C57"/>
    <w:rsid w:val="00AB1195"/>
    <w:rsid w:val="00AB2A6B"/>
    <w:rsid w:val="00AB2E7B"/>
    <w:rsid w:val="00AB3324"/>
    <w:rsid w:val="00AB3BD9"/>
    <w:rsid w:val="00AB4182"/>
    <w:rsid w:val="00AB53AE"/>
    <w:rsid w:val="00AB67BA"/>
    <w:rsid w:val="00AB700E"/>
    <w:rsid w:val="00AC05F7"/>
    <w:rsid w:val="00AC0D7F"/>
    <w:rsid w:val="00AC1839"/>
    <w:rsid w:val="00AC18C8"/>
    <w:rsid w:val="00AC1F28"/>
    <w:rsid w:val="00AC27DB"/>
    <w:rsid w:val="00AC2F86"/>
    <w:rsid w:val="00AC39CB"/>
    <w:rsid w:val="00AC4909"/>
    <w:rsid w:val="00AC5153"/>
    <w:rsid w:val="00AC5786"/>
    <w:rsid w:val="00AC5879"/>
    <w:rsid w:val="00AC6D6B"/>
    <w:rsid w:val="00AC6DED"/>
    <w:rsid w:val="00AC79DB"/>
    <w:rsid w:val="00AD08B9"/>
    <w:rsid w:val="00AD1139"/>
    <w:rsid w:val="00AD1599"/>
    <w:rsid w:val="00AD3174"/>
    <w:rsid w:val="00AD47EE"/>
    <w:rsid w:val="00AD599D"/>
    <w:rsid w:val="00AD7736"/>
    <w:rsid w:val="00AE1158"/>
    <w:rsid w:val="00AE182C"/>
    <w:rsid w:val="00AE2333"/>
    <w:rsid w:val="00AE3252"/>
    <w:rsid w:val="00AE3B44"/>
    <w:rsid w:val="00AE4EE2"/>
    <w:rsid w:val="00AE5855"/>
    <w:rsid w:val="00AE59B4"/>
    <w:rsid w:val="00AE61CC"/>
    <w:rsid w:val="00AE64EC"/>
    <w:rsid w:val="00AE6FB5"/>
    <w:rsid w:val="00AE70D4"/>
    <w:rsid w:val="00AE7868"/>
    <w:rsid w:val="00AF0407"/>
    <w:rsid w:val="00AF04EC"/>
    <w:rsid w:val="00AF07BE"/>
    <w:rsid w:val="00AF1897"/>
    <w:rsid w:val="00AF21C3"/>
    <w:rsid w:val="00AF3ABF"/>
    <w:rsid w:val="00AF3BB6"/>
    <w:rsid w:val="00AF60A3"/>
    <w:rsid w:val="00AF7DF4"/>
    <w:rsid w:val="00B00971"/>
    <w:rsid w:val="00B0218D"/>
    <w:rsid w:val="00B02FA4"/>
    <w:rsid w:val="00B05D67"/>
    <w:rsid w:val="00B05FC3"/>
    <w:rsid w:val="00B061A4"/>
    <w:rsid w:val="00B06B2D"/>
    <w:rsid w:val="00B07CF9"/>
    <w:rsid w:val="00B10290"/>
    <w:rsid w:val="00B103DF"/>
    <w:rsid w:val="00B12B26"/>
    <w:rsid w:val="00B13883"/>
    <w:rsid w:val="00B146F3"/>
    <w:rsid w:val="00B148DF"/>
    <w:rsid w:val="00B159D3"/>
    <w:rsid w:val="00B15A25"/>
    <w:rsid w:val="00B163F8"/>
    <w:rsid w:val="00B16425"/>
    <w:rsid w:val="00B16DF7"/>
    <w:rsid w:val="00B17186"/>
    <w:rsid w:val="00B17388"/>
    <w:rsid w:val="00B176C1"/>
    <w:rsid w:val="00B1789B"/>
    <w:rsid w:val="00B20797"/>
    <w:rsid w:val="00B20EE1"/>
    <w:rsid w:val="00B210FB"/>
    <w:rsid w:val="00B219CD"/>
    <w:rsid w:val="00B225A4"/>
    <w:rsid w:val="00B232BC"/>
    <w:rsid w:val="00B239F2"/>
    <w:rsid w:val="00B23BEF"/>
    <w:rsid w:val="00B23D82"/>
    <w:rsid w:val="00B2472D"/>
    <w:rsid w:val="00B24988"/>
    <w:rsid w:val="00B2549F"/>
    <w:rsid w:val="00B259D4"/>
    <w:rsid w:val="00B2741A"/>
    <w:rsid w:val="00B27C96"/>
    <w:rsid w:val="00B27E18"/>
    <w:rsid w:val="00B3037E"/>
    <w:rsid w:val="00B303F2"/>
    <w:rsid w:val="00B3097E"/>
    <w:rsid w:val="00B32192"/>
    <w:rsid w:val="00B323BB"/>
    <w:rsid w:val="00B32BDF"/>
    <w:rsid w:val="00B32CBC"/>
    <w:rsid w:val="00B34331"/>
    <w:rsid w:val="00B348D9"/>
    <w:rsid w:val="00B34FAE"/>
    <w:rsid w:val="00B3502B"/>
    <w:rsid w:val="00B35631"/>
    <w:rsid w:val="00B376A7"/>
    <w:rsid w:val="00B401E8"/>
    <w:rsid w:val="00B40A42"/>
    <w:rsid w:val="00B41CBB"/>
    <w:rsid w:val="00B43A23"/>
    <w:rsid w:val="00B44858"/>
    <w:rsid w:val="00B44B9F"/>
    <w:rsid w:val="00B44C24"/>
    <w:rsid w:val="00B45668"/>
    <w:rsid w:val="00B468D1"/>
    <w:rsid w:val="00B50840"/>
    <w:rsid w:val="00B5089A"/>
    <w:rsid w:val="00B51F1B"/>
    <w:rsid w:val="00B534D5"/>
    <w:rsid w:val="00B53FF4"/>
    <w:rsid w:val="00B54107"/>
    <w:rsid w:val="00B5656D"/>
    <w:rsid w:val="00B56804"/>
    <w:rsid w:val="00B5707D"/>
    <w:rsid w:val="00B57265"/>
    <w:rsid w:val="00B572AD"/>
    <w:rsid w:val="00B60AA6"/>
    <w:rsid w:val="00B61013"/>
    <w:rsid w:val="00B61D5F"/>
    <w:rsid w:val="00B621BC"/>
    <w:rsid w:val="00B628AF"/>
    <w:rsid w:val="00B62DD4"/>
    <w:rsid w:val="00B633AE"/>
    <w:rsid w:val="00B634C8"/>
    <w:rsid w:val="00B63693"/>
    <w:rsid w:val="00B647D1"/>
    <w:rsid w:val="00B6581C"/>
    <w:rsid w:val="00B6620C"/>
    <w:rsid w:val="00B665D2"/>
    <w:rsid w:val="00B671ED"/>
    <w:rsid w:val="00B6737C"/>
    <w:rsid w:val="00B67B4A"/>
    <w:rsid w:val="00B70028"/>
    <w:rsid w:val="00B700BF"/>
    <w:rsid w:val="00B71A62"/>
    <w:rsid w:val="00B7214D"/>
    <w:rsid w:val="00B74372"/>
    <w:rsid w:val="00B74B1D"/>
    <w:rsid w:val="00B74C2E"/>
    <w:rsid w:val="00B75525"/>
    <w:rsid w:val="00B75922"/>
    <w:rsid w:val="00B75C0B"/>
    <w:rsid w:val="00B75E1A"/>
    <w:rsid w:val="00B769C2"/>
    <w:rsid w:val="00B772AF"/>
    <w:rsid w:val="00B80283"/>
    <w:rsid w:val="00B805E0"/>
    <w:rsid w:val="00B8095F"/>
    <w:rsid w:val="00B80B0C"/>
    <w:rsid w:val="00B80B11"/>
    <w:rsid w:val="00B81495"/>
    <w:rsid w:val="00B819AD"/>
    <w:rsid w:val="00B82095"/>
    <w:rsid w:val="00B82BFD"/>
    <w:rsid w:val="00B8327D"/>
    <w:rsid w:val="00B8446C"/>
    <w:rsid w:val="00B8477D"/>
    <w:rsid w:val="00B84795"/>
    <w:rsid w:val="00B86BDA"/>
    <w:rsid w:val="00B87725"/>
    <w:rsid w:val="00B904CA"/>
    <w:rsid w:val="00B909C3"/>
    <w:rsid w:val="00B90F28"/>
    <w:rsid w:val="00B91438"/>
    <w:rsid w:val="00B91AA9"/>
    <w:rsid w:val="00B93D25"/>
    <w:rsid w:val="00B93E65"/>
    <w:rsid w:val="00B95885"/>
    <w:rsid w:val="00B9630B"/>
    <w:rsid w:val="00B96426"/>
    <w:rsid w:val="00BA01F4"/>
    <w:rsid w:val="00BA087B"/>
    <w:rsid w:val="00BA0F7B"/>
    <w:rsid w:val="00BA1E84"/>
    <w:rsid w:val="00BA2302"/>
    <w:rsid w:val="00BA259A"/>
    <w:rsid w:val="00BA259C"/>
    <w:rsid w:val="00BA29D3"/>
    <w:rsid w:val="00BA307F"/>
    <w:rsid w:val="00BA3F74"/>
    <w:rsid w:val="00BA4144"/>
    <w:rsid w:val="00BA5280"/>
    <w:rsid w:val="00BA7B81"/>
    <w:rsid w:val="00BB14F1"/>
    <w:rsid w:val="00BB1DB1"/>
    <w:rsid w:val="00BB247A"/>
    <w:rsid w:val="00BB3BBA"/>
    <w:rsid w:val="00BB3C71"/>
    <w:rsid w:val="00BB572E"/>
    <w:rsid w:val="00BB5B42"/>
    <w:rsid w:val="00BB74FD"/>
    <w:rsid w:val="00BB7AE1"/>
    <w:rsid w:val="00BC0362"/>
    <w:rsid w:val="00BC2434"/>
    <w:rsid w:val="00BC4A9B"/>
    <w:rsid w:val="00BC5186"/>
    <w:rsid w:val="00BC5574"/>
    <w:rsid w:val="00BC5982"/>
    <w:rsid w:val="00BC5DBC"/>
    <w:rsid w:val="00BC647E"/>
    <w:rsid w:val="00BC6836"/>
    <w:rsid w:val="00BC7DCF"/>
    <w:rsid w:val="00BC7FA8"/>
    <w:rsid w:val="00BD107E"/>
    <w:rsid w:val="00BD16E9"/>
    <w:rsid w:val="00BD21E1"/>
    <w:rsid w:val="00BD2399"/>
    <w:rsid w:val="00BD28BF"/>
    <w:rsid w:val="00BD2CA7"/>
    <w:rsid w:val="00BD3512"/>
    <w:rsid w:val="00BD47CA"/>
    <w:rsid w:val="00BD5337"/>
    <w:rsid w:val="00BD5BD4"/>
    <w:rsid w:val="00BD6404"/>
    <w:rsid w:val="00BD6A15"/>
    <w:rsid w:val="00BD6AE6"/>
    <w:rsid w:val="00BD6F1C"/>
    <w:rsid w:val="00BD729B"/>
    <w:rsid w:val="00BD7E47"/>
    <w:rsid w:val="00BE099F"/>
    <w:rsid w:val="00BE1459"/>
    <w:rsid w:val="00BE32DD"/>
    <w:rsid w:val="00BE33AE"/>
    <w:rsid w:val="00BE3429"/>
    <w:rsid w:val="00BE3E17"/>
    <w:rsid w:val="00BE416B"/>
    <w:rsid w:val="00BE498E"/>
    <w:rsid w:val="00BE546A"/>
    <w:rsid w:val="00BE6764"/>
    <w:rsid w:val="00BE6C10"/>
    <w:rsid w:val="00BE752C"/>
    <w:rsid w:val="00BE77A5"/>
    <w:rsid w:val="00BE7A4A"/>
    <w:rsid w:val="00BF046F"/>
    <w:rsid w:val="00BF3077"/>
    <w:rsid w:val="00BF406E"/>
    <w:rsid w:val="00BF40F0"/>
    <w:rsid w:val="00BF571A"/>
    <w:rsid w:val="00BF582A"/>
    <w:rsid w:val="00BF7610"/>
    <w:rsid w:val="00C0004D"/>
    <w:rsid w:val="00C016A0"/>
    <w:rsid w:val="00C017E1"/>
    <w:rsid w:val="00C01D50"/>
    <w:rsid w:val="00C02B6E"/>
    <w:rsid w:val="00C03AFF"/>
    <w:rsid w:val="00C05411"/>
    <w:rsid w:val="00C056DC"/>
    <w:rsid w:val="00C057D5"/>
    <w:rsid w:val="00C06608"/>
    <w:rsid w:val="00C068A7"/>
    <w:rsid w:val="00C06951"/>
    <w:rsid w:val="00C06F72"/>
    <w:rsid w:val="00C0711E"/>
    <w:rsid w:val="00C0727B"/>
    <w:rsid w:val="00C07332"/>
    <w:rsid w:val="00C07E08"/>
    <w:rsid w:val="00C100DE"/>
    <w:rsid w:val="00C108B4"/>
    <w:rsid w:val="00C11389"/>
    <w:rsid w:val="00C11506"/>
    <w:rsid w:val="00C1157B"/>
    <w:rsid w:val="00C1196F"/>
    <w:rsid w:val="00C12AC7"/>
    <w:rsid w:val="00C12F5C"/>
    <w:rsid w:val="00C1329B"/>
    <w:rsid w:val="00C1336B"/>
    <w:rsid w:val="00C1382D"/>
    <w:rsid w:val="00C145BB"/>
    <w:rsid w:val="00C14A9A"/>
    <w:rsid w:val="00C14D4F"/>
    <w:rsid w:val="00C151B8"/>
    <w:rsid w:val="00C15AA6"/>
    <w:rsid w:val="00C166AE"/>
    <w:rsid w:val="00C16732"/>
    <w:rsid w:val="00C17A19"/>
    <w:rsid w:val="00C200E0"/>
    <w:rsid w:val="00C20B99"/>
    <w:rsid w:val="00C21372"/>
    <w:rsid w:val="00C217CB"/>
    <w:rsid w:val="00C2188A"/>
    <w:rsid w:val="00C22B78"/>
    <w:rsid w:val="00C22F20"/>
    <w:rsid w:val="00C2389B"/>
    <w:rsid w:val="00C2446B"/>
    <w:rsid w:val="00C25AF6"/>
    <w:rsid w:val="00C275D1"/>
    <w:rsid w:val="00C2780A"/>
    <w:rsid w:val="00C2799A"/>
    <w:rsid w:val="00C30B08"/>
    <w:rsid w:val="00C31283"/>
    <w:rsid w:val="00C31D87"/>
    <w:rsid w:val="00C32F26"/>
    <w:rsid w:val="00C33A3D"/>
    <w:rsid w:val="00C33C34"/>
    <w:rsid w:val="00C33C48"/>
    <w:rsid w:val="00C340E5"/>
    <w:rsid w:val="00C340E9"/>
    <w:rsid w:val="00C3519D"/>
    <w:rsid w:val="00C35AA7"/>
    <w:rsid w:val="00C35EEA"/>
    <w:rsid w:val="00C37C65"/>
    <w:rsid w:val="00C40B3C"/>
    <w:rsid w:val="00C419EB"/>
    <w:rsid w:val="00C43852"/>
    <w:rsid w:val="00C43BA1"/>
    <w:rsid w:val="00C43DAB"/>
    <w:rsid w:val="00C44C11"/>
    <w:rsid w:val="00C44C42"/>
    <w:rsid w:val="00C450A4"/>
    <w:rsid w:val="00C46954"/>
    <w:rsid w:val="00C46AE8"/>
    <w:rsid w:val="00C47E60"/>
    <w:rsid w:val="00C47F08"/>
    <w:rsid w:val="00C514A6"/>
    <w:rsid w:val="00C52073"/>
    <w:rsid w:val="00C52ABF"/>
    <w:rsid w:val="00C52ACF"/>
    <w:rsid w:val="00C53870"/>
    <w:rsid w:val="00C5459E"/>
    <w:rsid w:val="00C54ECC"/>
    <w:rsid w:val="00C554E9"/>
    <w:rsid w:val="00C56D67"/>
    <w:rsid w:val="00C570EC"/>
    <w:rsid w:val="00C5739F"/>
    <w:rsid w:val="00C57CF0"/>
    <w:rsid w:val="00C61EE7"/>
    <w:rsid w:val="00C61EF9"/>
    <w:rsid w:val="00C6265E"/>
    <w:rsid w:val="00C630BD"/>
    <w:rsid w:val="00C63B39"/>
    <w:rsid w:val="00C64A5F"/>
    <w:rsid w:val="00C65083"/>
    <w:rsid w:val="00C65891"/>
    <w:rsid w:val="00C6599E"/>
    <w:rsid w:val="00C66258"/>
    <w:rsid w:val="00C66AC9"/>
    <w:rsid w:val="00C66B19"/>
    <w:rsid w:val="00C6742E"/>
    <w:rsid w:val="00C717C6"/>
    <w:rsid w:val="00C71CDC"/>
    <w:rsid w:val="00C724D3"/>
    <w:rsid w:val="00C729D7"/>
    <w:rsid w:val="00C74788"/>
    <w:rsid w:val="00C74830"/>
    <w:rsid w:val="00C75BB9"/>
    <w:rsid w:val="00C76F5F"/>
    <w:rsid w:val="00C77747"/>
    <w:rsid w:val="00C77DD9"/>
    <w:rsid w:val="00C806FE"/>
    <w:rsid w:val="00C80E7B"/>
    <w:rsid w:val="00C80E89"/>
    <w:rsid w:val="00C80FB7"/>
    <w:rsid w:val="00C817C6"/>
    <w:rsid w:val="00C82C31"/>
    <w:rsid w:val="00C83907"/>
    <w:rsid w:val="00C83BE6"/>
    <w:rsid w:val="00C84582"/>
    <w:rsid w:val="00C84659"/>
    <w:rsid w:val="00C84715"/>
    <w:rsid w:val="00C85354"/>
    <w:rsid w:val="00C8573C"/>
    <w:rsid w:val="00C857E3"/>
    <w:rsid w:val="00C85DE2"/>
    <w:rsid w:val="00C8658A"/>
    <w:rsid w:val="00C86870"/>
    <w:rsid w:val="00C86ABA"/>
    <w:rsid w:val="00C90400"/>
    <w:rsid w:val="00C90CC9"/>
    <w:rsid w:val="00C91524"/>
    <w:rsid w:val="00C916D6"/>
    <w:rsid w:val="00C931DA"/>
    <w:rsid w:val="00C93D25"/>
    <w:rsid w:val="00C943F3"/>
    <w:rsid w:val="00C94C51"/>
    <w:rsid w:val="00C95066"/>
    <w:rsid w:val="00C95978"/>
    <w:rsid w:val="00CA08C6"/>
    <w:rsid w:val="00CA0C0B"/>
    <w:rsid w:val="00CA1807"/>
    <w:rsid w:val="00CA2519"/>
    <w:rsid w:val="00CA2729"/>
    <w:rsid w:val="00CA2B93"/>
    <w:rsid w:val="00CA3057"/>
    <w:rsid w:val="00CA45F8"/>
    <w:rsid w:val="00CA4C78"/>
    <w:rsid w:val="00CA5260"/>
    <w:rsid w:val="00CA61A9"/>
    <w:rsid w:val="00CA6CD1"/>
    <w:rsid w:val="00CA73D4"/>
    <w:rsid w:val="00CB1361"/>
    <w:rsid w:val="00CB2500"/>
    <w:rsid w:val="00CB33C7"/>
    <w:rsid w:val="00CB3779"/>
    <w:rsid w:val="00CB5A4C"/>
    <w:rsid w:val="00CB6253"/>
    <w:rsid w:val="00CB6B66"/>
    <w:rsid w:val="00CB751D"/>
    <w:rsid w:val="00CB79D8"/>
    <w:rsid w:val="00CB7E4C"/>
    <w:rsid w:val="00CC0C66"/>
    <w:rsid w:val="00CC1DB6"/>
    <w:rsid w:val="00CC2040"/>
    <w:rsid w:val="00CC2376"/>
    <w:rsid w:val="00CC25B4"/>
    <w:rsid w:val="00CC2857"/>
    <w:rsid w:val="00CC2ED9"/>
    <w:rsid w:val="00CC3092"/>
    <w:rsid w:val="00CC3656"/>
    <w:rsid w:val="00CC3B13"/>
    <w:rsid w:val="00CC4069"/>
    <w:rsid w:val="00CC533E"/>
    <w:rsid w:val="00CC5356"/>
    <w:rsid w:val="00CC5F88"/>
    <w:rsid w:val="00CC62D5"/>
    <w:rsid w:val="00CC69C8"/>
    <w:rsid w:val="00CC6FC8"/>
    <w:rsid w:val="00CC772A"/>
    <w:rsid w:val="00CC77A2"/>
    <w:rsid w:val="00CD03B0"/>
    <w:rsid w:val="00CD1396"/>
    <w:rsid w:val="00CD13C1"/>
    <w:rsid w:val="00CD1433"/>
    <w:rsid w:val="00CD2AF5"/>
    <w:rsid w:val="00CD3985"/>
    <w:rsid w:val="00CD446D"/>
    <w:rsid w:val="00CD61B3"/>
    <w:rsid w:val="00CD621C"/>
    <w:rsid w:val="00CD6A1B"/>
    <w:rsid w:val="00CD777B"/>
    <w:rsid w:val="00CD7A80"/>
    <w:rsid w:val="00CE03D9"/>
    <w:rsid w:val="00CE0A7F"/>
    <w:rsid w:val="00CE133B"/>
    <w:rsid w:val="00CE1380"/>
    <w:rsid w:val="00CE1718"/>
    <w:rsid w:val="00CE1E15"/>
    <w:rsid w:val="00CE328B"/>
    <w:rsid w:val="00CE3C83"/>
    <w:rsid w:val="00CE432E"/>
    <w:rsid w:val="00CE4FA9"/>
    <w:rsid w:val="00CE509F"/>
    <w:rsid w:val="00CE7D12"/>
    <w:rsid w:val="00CF21E4"/>
    <w:rsid w:val="00CF4156"/>
    <w:rsid w:val="00CF48AB"/>
    <w:rsid w:val="00CF63BA"/>
    <w:rsid w:val="00CF7D54"/>
    <w:rsid w:val="00CF7FF1"/>
    <w:rsid w:val="00D00B6F"/>
    <w:rsid w:val="00D024C4"/>
    <w:rsid w:val="00D02BF7"/>
    <w:rsid w:val="00D02ED1"/>
    <w:rsid w:val="00D03C6E"/>
    <w:rsid w:val="00D03D00"/>
    <w:rsid w:val="00D04219"/>
    <w:rsid w:val="00D042C4"/>
    <w:rsid w:val="00D04B9C"/>
    <w:rsid w:val="00D050FE"/>
    <w:rsid w:val="00D05BEC"/>
    <w:rsid w:val="00D05C30"/>
    <w:rsid w:val="00D05CC8"/>
    <w:rsid w:val="00D06472"/>
    <w:rsid w:val="00D06B9F"/>
    <w:rsid w:val="00D06F16"/>
    <w:rsid w:val="00D101AE"/>
    <w:rsid w:val="00D11359"/>
    <w:rsid w:val="00D1179C"/>
    <w:rsid w:val="00D135DF"/>
    <w:rsid w:val="00D1456E"/>
    <w:rsid w:val="00D154C0"/>
    <w:rsid w:val="00D15696"/>
    <w:rsid w:val="00D15D0E"/>
    <w:rsid w:val="00D20984"/>
    <w:rsid w:val="00D20F08"/>
    <w:rsid w:val="00D222A3"/>
    <w:rsid w:val="00D24470"/>
    <w:rsid w:val="00D254EC"/>
    <w:rsid w:val="00D26344"/>
    <w:rsid w:val="00D264C4"/>
    <w:rsid w:val="00D26DAE"/>
    <w:rsid w:val="00D278A4"/>
    <w:rsid w:val="00D3188C"/>
    <w:rsid w:val="00D3415E"/>
    <w:rsid w:val="00D35F9B"/>
    <w:rsid w:val="00D36B69"/>
    <w:rsid w:val="00D37210"/>
    <w:rsid w:val="00D403B2"/>
    <w:rsid w:val="00D4068B"/>
    <w:rsid w:val="00D408DD"/>
    <w:rsid w:val="00D41F71"/>
    <w:rsid w:val="00D4206C"/>
    <w:rsid w:val="00D45D72"/>
    <w:rsid w:val="00D46EEB"/>
    <w:rsid w:val="00D4798A"/>
    <w:rsid w:val="00D5064F"/>
    <w:rsid w:val="00D50C05"/>
    <w:rsid w:val="00D50DB5"/>
    <w:rsid w:val="00D50ED7"/>
    <w:rsid w:val="00D51B66"/>
    <w:rsid w:val="00D51D43"/>
    <w:rsid w:val="00D520E4"/>
    <w:rsid w:val="00D52700"/>
    <w:rsid w:val="00D53A38"/>
    <w:rsid w:val="00D54F19"/>
    <w:rsid w:val="00D5686E"/>
    <w:rsid w:val="00D5689E"/>
    <w:rsid w:val="00D568EE"/>
    <w:rsid w:val="00D56ECE"/>
    <w:rsid w:val="00D574F5"/>
    <w:rsid w:val="00D575DD"/>
    <w:rsid w:val="00D57747"/>
    <w:rsid w:val="00D57A2C"/>
    <w:rsid w:val="00D57A35"/>
    <w:rsid w:val="00D57DFA"/>
    <w:rsid w:val="00D60312"/>
    <w:rsid w:val="00D61053"/>
    <w:rsid w:val="00D61392"/>
    <w:rsid w:val="00D63A37"/>
    <w:rsid w:val="00D63DB5"/>
    <w:rsid w:val="00D64D5C"/>
    <w:rsid w:val="00D6546A"/>
    <w:rsid w:val="00D65920"/>
    <w:rsid w:val="00D66A28"/>
    <w:rsid w:val="00D709CE"/>
    <w:rsid w:val="00D70C9A"/>
    <w:rsid w:val="00D718AB"/>
    <w:rsid w:val="00D71F73"/>
    <w:rsid w:val="00D7281A"/>
    <w:rsid w:val="00D7282C"/>
    <w:rsid w:val="00D74982"/>
    <w:rsid w:val="00D74F3B"/>
    <w:rsid w:val="00D75211"/>
    <w:rsid w:val="00D80786"/>
    <w:rsid w:val="00D80AC0"/>
    <w:rsid w:val="00D8163C"/>
    <w:rsid w:val="00D819C7"/>
    <w:rsid w:val="00D81CAB"/>
    <w:rsid w:val="00D824B8"/>
    <w:rsid w:val="00D8258F"/>
    <w:rsid w:val="00D8412B"/>
    <w:rsid w:val="00D84349"/>
    <w:rsid w:val="00D84494"/>
    <w:rsid w:val="00D851E4"/>
    <w:rsid w:val="00D85306"/>
    <w:rsid w:val="00D8576F"/>
    <w:rsid w:val="00D86419"/>
    <w:rsid w:val="00D8677F"/>
    <w:rsid w:val="00D86C00"/>
    <w:rsid w:val="00D9237C"/>
    <w:rsid w:val="00D924A9"/>
    <w:rsid w:val="00D927F9"/>
    <w:rsid w:val="00D93308"/>
    <w:rsid w:val="00D9350D"/>
    <w:rsid w:val="00D938FA"/>
    <w:rsid w:val="00D95E6A"/>
    <w:rsid w:val="00D95F23"/>
    <w:rsid w:val="00D9600D"/>
    <w:rsid w:val="00D968AD"/>
    <w:rsid w:val="00D970F4"/>
    <w:rsid w:val="00D97F0C"/>
    <w:rsid w:val="00DA0189"/>
    <w:rsid w:val="00DA0CA1"/>
    <w:rsid w:val="00DA15C8"/>
    <w:rsid w:val="00DA1C01"/>
    <w:rsid w:val="00DA2480"/>
    <w:rsid w:val="00DA31A1"/>
    <w:rsid w:val="00DA3588"/>
    <w:rsid w:val="00DA3A86"/>
    <w:rsid w:val="00DA3B16"/>
    <w:rsid w:val="00DA43C2"/>
    <w:rsid w:val="00DA45A7"/>
    <w:rsid w:val="00DA47DD"/>
    <w:rsid w:val="00DA5560"/>
    <w:rsid w:val="00DA667A"/>
    <w:rsid w:val="00DA684E"/>
    <w:rsid w:val="00DB083B"/>
    <w:rsid w:val="00DB0969"/>
    <w:rsid w:val="00DB0A69"/>
    <w:rsid w:val="00DB0EB3"/>
    <w:rsid w:val="00DB11F6"/>
    <w:rsid w:val="00DB1A92"/>
    <w:rsid w:val="00DB31D4"/>
    <w:rsid w:val="00DB3417"/>
    <w:rsid w:val="00DB491E"/>
    <w:rsid w:val="00DB4BB9"/>
    <w:rsid w:val="00DB5FB2"/>
    <w:rsid w:val="00DB6A26"/>
    <w:rsid w:val="00DB7AF1"/>
    <w:rsid w:val="00DB7DB9"/>
    <w:rsid w:val="00DC087D"/>
    <w:rsid w:val="00DC0BF7"/>
    <w:rsid w:val="00DC0C3F"/>
    <w:rsid w:val="00DC1000"/>
    <w:rsid w:val="00DC1394"/>
    <w:rsid w:val="00DC20BD"/>
    <w:rsid w:val="00DC3776"/>
    <w:rsid w:val="00DC4330"/>
    <w:rsid w:val="00DC77DC"/>
    <w:rsid w:val="00DD006D"/>
    <w:rsid w:val="00DD0C2C"/>
    <w:rsid w:val="00DD0F60"/>
    <w:rsid w:val="00DD162C"/>
    <w:rsid w:val="00DD28BC"/>
    <w:rsid w:val="00DD3370"/>
    <w:rsid w:val="00DD4370"/>
    <w:rsid w:val="00DD55E6"/>
    <w:rsid w:val="00DD5651"/>
    <w:rsid w:val="00DD6A01"/>
    <w:rsid w:val="00DD6AC6"/>
    <w:rsid w:val="00DE08F1"/>
    <w:rsid w:val="00DE0D9F"/>
    <w:rsid w:val="00DE1792"/>
    <w:rsid w:val="00DE182B"/>
    <w:rsid w:val="00DE1BAF"/>
    <w:rsid w:val="00DE2359"/>
    <w:rsid w:val="00DE2B7B"/>
    <w:rsid w:val="00DE31F0"/>
    <w:rsid w:val="00DE3D1C"/>
    <w:rsid w:val="00DE488C"/>
    <w:rsid w:val="00DE5130"/>
    <w:rsid w:val="00DE5D96"/>
    <w:rsid w:val="00DE6F9C"/>
    <w:rsid w:val="00DE73FF"/>
    <w:rsid w:val="00DE7669"/>
    <w:rsid w:val="00DE7986"/>
    <w:rsid w:val="00DF00C3"/>
    <w:rsid w:val="00DF0A05"/>
    <w:rsid w:val="00DF0E43"/>
    <w:rsid w:val="00DF190C"/>
    <w:rsid w:val="00DF26D7"/>
    <w:rsid w:val="00DF35E9"/>
    <w:rsid w:val="00DF36F5"/>
    <w:rsid w:val="00DF5D33"/>
    <w:rsid w:val="00DF6F69"/>
    <w:rsid w:val="00DF708E"/>
    <w:rsid w:val="00DF71C6"/>
    <w:rsid w:val="00DF7710"/>
    <w:rsid w:val="00DF7ACF"/>
    <w:rsid w:val="00E00A8B"/>
    <w:rsid w:val="00E00CE6"/>
    <w:rsid w:val="00E0227D"/>
    <w:rsid w:val="00E02ADB"/>
    <w:rsid w:val="00E036D5"/>
    <w:rsid w:val="00E0428F"/>
    <w:rsid w:val="00E04B84"/>
    <w:rsid w:val="00E04E85"/>
    <w:rsid w:val="00E0608C"/>
    <w:rsid w:val="00E06317"/>
    <w:rsid w:val="00E06466"/>
    <w:rsid w:val="00E06FDA"/>
    <w:rsid w:val="00E07090"/>
    <w:rsid w:val="00E0717C"/>
    <w:rsid w:val="00E078FB"/>
    <w:rsid w:val="00E107F1"/>
    <w:rsid w:val="00E10886"/>
    <w:rsid w:val="00E1150A"/>
    <w:rsid w:val="00E11D45"/>
    <w:rsid w:val="00E139E3"/>
    <w:rsid w:val="00E14579"/>
    <w:rsid w:val="00E159E9"/>
    <w:rsid w:val="00E160A5"/>
    <w:rsid w:val="00E165E1"/>
    <w:rsid w:val="00E167E6"/>
    <w:rsid w:val="00E1713D"/>
    <w:rsid w:val="00E17D58"/>
    <w:rsid w:val="00E20A2F"/>
    <w:rsid w:val="00E20A43"/>
    <w:rsid w:val="00E20E14"/>
    <w:rsid w:val="00E219C5"/>
    <w:rsid w:val="00E229EA"/>
    <w:rsid w:val="00E22F5B"/>
    <w:rsid w:val="00E23898"/>
    <w:rsid w:val="00E23DD1"/>
    <w:rsid w:val="00E26218"/>
    <w:rsid w:val="00E274E6"/>
    <w:rsid w:val="00E315ED"/>
    <w:rsid w:val="00E31743"/>
    <w:rsid w:val="00E327D6"/>
    <w:rsid w:val="00E338E3"/>
    <w:rsid w:val="00E33917"/>
    <w:rsid w:val="00E33B42"/>
    <w:rsid w:val="00E33CD2"/>
    <w:rsid w:val="00E3416B"/>
    <w:rsid w:val="00E343A7"/>
    <w:rsid w:val="00E35A7A"/>
    <w:rsid w:val="00E35BC2"/>
    <w:rsid w:val="00E35FBB"/>
    <w:rsid w:val="00E36387"/>
    <w:rsid w:val="00E36A1F"/>
    <w:rsid w:val="00E36F73"/>
    <w:rsid w:val="00E37939"/>
    <w:rsid w:val="00E37A3A"/>
    <w:rsid w:val="00E40194"/>
    <w:rsid w:val="00E4057E"/>
    <w:rsid w:val="00E40E90"/>
    <w:rsid w:val="00E40EC7"/>
    <w:rsid w:val="00E411C7"/>
    <w:rsid w:val="00E41700"/>
    <w:rsid w:val="00E41F5F"/>
    <w:rsid w:val="00E42CE7"/>
    <w:rsid w:val="00E44797"/>
    <w:rsid w:val="00E44E5E"/>
    <w:rsid w:val="00E463A0"/>
    <w:rsid w:val="00E47249"/>
    <w:rsid w:val="00E5024E"/>
    <w:rsid w:val="00E50F0A"/>
    <w:rsid w:val="00E52464"/>
    <w:rsid w:val="00E531EB"/>
    <w:rsid w:val="00E5338B"/>
    <w:rsid w:val="00E5370E"/>
    <w:rsid w:val="00E54874"/>
    <w:rsid w:val="00E54B6F"/>
    <w:rsid w:val="00E550F4"/>
    <w:rsid w:val="00E55222"/>
    <w:rsid w:val="00E552BB"/>
    <w:rsid w:val="00E55ACA"/>
    <w:rsid w:val="00E55AD6"/>
    <w:rsid w:val="00E5603A"/>
    <w:rsid w:val="00E57B74"/>
    <w:rsid w:val="00E57F0D"/>
    <w:rsid w:val="00E60D2C"/>
    <w:rsid w:val="00E61339"/>
    <w:rsid w:val="00E618DD"/>
    <w:rsid w:val="00E62D00"/>
    <w:rsid w:val="00E62EB6"/>
    <w:rsid w:val="00E64070"/>
    <w:rsid w:val="00E64C72"/>
    <w:rsid w:val="00E65BC6"/>
    <w:rsid w:val="00E661FF"/>
    <w:rsid w:val="00E662B8"/>
    <w:rsid w:val="00E66D4C"/>
    <w:rsid w:val="00E67019"/>
    <w:rsid w:val="00E6718E"/>
    <w:rsid w:val="00E67A2B"/>
    <w:rsid w:val="00E70E59"/>
    <w:rsid w:val="00E70FBB"/>
    <w:rsid w:val="00E726EB"/>
    <w:rsid w:val="00E72718"/>
    <w:rsid w:val="00E74A65"/>
    <w:rsid w:val="00E75D45"/>
    <w:rsid w:val="00E75E7B"/>
    <w:rsid w:val="00E77B32"/>
    <w:rsid w:val="00E8004E"/>
    <w:rsid w:val="00E801DD"/>
    <w:rsid w:val="00E80A53"/>
    <w:rsid w:val="00E80B52"/>
    <w:rsid w:val="00E824C3"/>
    <w:rsid w:val="00E830F2"/>
    <w:rsid w:val="00E834AC"/>
    <w:rsid w:val="00E83CFA"/>
    <w:rsid w:val="00E840B3"/>
    <w:rsid w:val="00E847C7"/>
    <w:rsid w:val="00E84D10"/>
    <w:rsid w:val="00E859F5"/>
    <w:rsid w:val="00E860AD"/>
    <w:rsid w:val="00E8629F"/>
    <w:rsid w:val="00E867A1"/>
    <w:rsid w:val="00E86E36"/>
    <w:rsid w:val="00E87C84"/>
    <w:rsid w:val="00E87F7A"/>
    <w:rsid w:val="00E91008"/>
    <w:rsid w:val="00E918FF"/>
    <w:rsid w:val="00E924C1"/>
    <w:rsid w:val="00E92ADA"/>
    <w:rsid w:val="00E9374E"/>
    <w:rsid w:val="00E93E7B"/>
    <w:rsid w:val="00E94DE0"/>
    <w:rsid w:val="00E94E7F"/>
    <w:rsid w:val="00E94F54"/>
    <w:rsid w:val="00E94F72"/>
    <w:rsid w:val="00EA03E9"/>
    <w:rsid w:val="00EA09A1"/>
    <w:rsid w:val="00EA1111"/>
    <w:rsid w:val="00EA187B"/>
    <w:rsid w:val="00EA1CAB"/>
    <w:rsid w:val="00EA2EC6"/>
    <w:rsid w:val="00EA309D"/>
    <w:rsid w:val="00EA3B4F"/>
    <w:rsid w:val="00EA3C24"/>
    <w:rsid w:val="00EA3F67"/>
    <w:rsid w:val="00EA49E9"/>
    <w:rsid w:val="00EA5E49"/>
    <w:rsid w:val="00EA64AA"/>
    <w:rsid w:val="00EA673A"/>
    <w:rsid w:val="00EA73DF"/>
    <w:rsid w:val="00EA7C23"/>
    <w:rsid w:val="00EB1D91"/>
    <w:rsid w:val="00EB2EDE"/>
    <w:rsid w:val="00EB39BA"/>
    <w:rsid w:val="00EB3F52"/>
    <w:rsid w:val="00EB3F65"/>
    <w:rsid w:val="00EB4045"/>
    <w:rsid w:val="00EB55B1"/>
    <w:rsid w:val="00EB6063"/>
    <w:rsid w:val="00EB606B"/>
    <w:rsid w:val="00EB61AE"/>
    <w:rsid w:val="00EB7636"/>
    <w:rsid w:val="00EC083C"/>
    <w:rsid w:val="00EC08ED"/>
    <w:rsid w:val="00EC0E11"/>
    <w:rsid w:val="00EC1968"/>
    <w:rsid w:val="00EC1EE0"/>
    <w:rsid w:val="00EC1F9E"/>
    <w:rsid w:val="00EC20E8"/>
    <w:rsid w:val="00EC20F5"/>
    <w:rsid w:val="00EC262B"/>
    <w:rsid w:val="00EC2BEF"/>
    <w:rsid w:val="00EC2C67"/>
    <w:rsid w:val="00EC322D"/>
    <w:rsid w:val="00EC41B9"/>
    <w:rsid w:val="00EC5946"/>
    <w:rsid w:val="00EC7AD9"/>
    <w:rsid w:val="00ED0D85"/>
    <w:rsid w:val="00ED1380"/>
    <w:rsid w:val="00ED2D96"/>
    <w:rsid w:val="00ED3076"/>
    <w:rsid w:val="00ED30CC"/>
    <w:rsid w:val="00ED383A"/>
    <w:rsid w:val="00ED3C01"/>
    <w:rsid w:val="00ED6B49"/>
    <w:rsid w:val="00ED6CCF"/>
    <w:rsid w:val="00ED72CF"/>
    <w:rsid w:val="00ED7A28"/>
    <w:rsid w:val="00EE07F0"/>
    <w:rsid w:val="00EE08D7"/>
    <w:rsid w:val="00EE0B0D"/>
    <w:rsid w:val="00EE182B"/>
    <w:rsid w:val="00EE1C81"/>
    <w:rsid w:val="00EE26F6"/>
    <w:rsid w:val="00EE3ADA"/>
    <w:rsid w:val="00EE449B"/>
    <w:rsid w:val="00EE48A7"/>
    <w:rsid w:val="00EE5A34"/>
    <w:rsid w:val="00EE6079"/>
    <w:rsid w:val="00EE6554"/>
    <w:rsid w:val="00EE6B37"/>
    <w:rsid w:val="00EE75B3"/>
    <w:rsid w:val="00EE7E6C"/>
    <w:rsid w:val="00EF0277"/>
    <w:rsid w:val="00EF0CEC"/>
    <w:rsid w:val="00EF10E3"/>
    <w:rsid w:val="00EF10F8"/>
    <w:rsid w:val="00EF1EC5"/>
    <w:rsid w:val="00EF2AEC"/>
    <w:rsid w:val="00EF30B7"/>
    <w:rsid w:val="00EF349F"/>
    <w:rsid w:val="00EF4384"/>
    <w:rsid w:val="00EF4821"/>
    <w:rsid w:val="00EF4C88"/>
    <w:rsid w:val="00EF4DA3"/>
    <w:rsid w:val="00EF55EB"/>
    <w:rsid w:val="00EF57B8"/>
    <w:rsid w:val="00EF5A5B"/>
    <w:rsid w:val="00EF645E"/>
    <w:rsid w:val="00EF6944"/>
    <w:rsid w:val="00EF6B30"/>
    <w:rsid w:val="00F001B4"/>
    <w:rsid w:val="00F002B6"/>
    <w:rsid w:val="00F0039B"/>
    <w:rsid w:val="00F0062C"/>
    <w:rsid w:val="00F00DCC"/>
    <w:rsid w:val="00F00E4D"/>
    <w:rsid w:val="00F0156F"/>
    <w:rsid w:val="00F01AD4"/>
    <w:rsid w:val="00F0234C"/>
    <w:rsid w:val="00F02BE3"/>
    <w:rsid w:val="00F02F73"/>
    <w:rsid w:val="00F0476A"/>
    <w:rsid w:val="00F05AC8"/>
    <w:rsid w:val="00F0684B"/>
    <w:rsid w:val="00F069D2"/>
    <w:rsid w:val="00F06BC6"/>
    <w:rsid w:val="00F07167"/>
    <w:rsid w:val="00F072D8"/>
    <w:rsid w:val="00F075D1"/>
    <w:rsid w:val="00F078C2"/>
    <w:rsid w:val="00F07ACF"/>
    <w:rsid w:val="00F07B8F"/>
    <w:rsid w:val="00F07CE0"/>
    <w:rsid w:val="00F10115"/>
    <w:rsid w:val="00F11858"/>
    <w:rsid w:val="00F12185"/>
    <w:rsid w:val="00F13D05"/>
    <w:rsid w:val="00F1669A"/>
    <w:rsid w:val="00F1679D"/>
    <w:rsid w:val="00F1682C"/>
    <w:rsid w:val="00F170F5"/>
    <w:rsid w:val="00F17467"/>
    <w:rsid w:val="00F17539"/>
    <w:rsid w:val="00F17FF4"/>
    <w:rsid w:val="00F20B91"/>
    <w:rsid w:val="00F20BEE"/>
    <w:rsid w:val="00F217B6"/>
    <w:rsid w:val="00F22369"/>
    <w:rsid w:val="00F22EF7"/>
    <w:rsid w:val="00F2445C"/>
    <w:rsid w:val="00F24B8B"/>
    <w:rsid w:val="00F24DFA"/>
    <w:rsid w:val="00F251C2"/>
    <w:rsid w:val="00F2648F"/>
    <w:rsid w:val="00F27630"/>
    <w:rsid w:val="00F30D2E"/>
    <w:rsid w:val="00F312E5"/>
    <w:rsid w:val="00F31CE0"/>
    <w:rsid w:val="00F35516"/>
    <w:rsid w:val="00F35790"/>
    <w:rsid w:val="00F35C4E"/>
    <w:rsid w:val="00F366E6"/>
    <w:rsid w:val="00F37B76"/>
    <w:rsid w:val="00F40614"/>
    <w:rsid w:val="00F40AD8"/>
    <w:rsid w:val="00F40EB9"/>
    <w:rsid w:val="00F4136D"/>
    <w:rsid w:val="00F41886"/>
    <w:rsid w:val="00F4212E"/>
    <w:rsid w:val="00F424CA"/>
    <w:rsid w:val="00F42C20"/>
    <w:rsid w:val="00F43D00"/>
    <w:rsid w:val="00F43E34"/>
    <w:rsid w:val="00F45797"/>
    <w:rsid w:val="00F462AA"/>
    <w:rsid w:val="00F462BA"/>
    <w:rsid w:val="00F53053"/>
    <w:rsid w:val="00F578C1"/>
    <w:rsid w:val="00F60307"/>
    <w:rsid w:val="00F6080E"/>
    <w:rsid w:val="00F61225"/>
    <w:rsid w:val="00F618EF"/>
    <w:rsid w:val="00F61ABD"/>
    <w:rsid w:val="00F61FE0"/>
    <w:rsid w:val="00F61FE7"/>
    <w:rsid w:val="00F62561"/>
    <w:rsid w:val="00F62A40"/>
    <w:rsid w:val="00F62CE4"/>
    <w:rsid w:val="00F63DB2"/>
    <w:rsid w:val="00F64198"/>
    <w:rsid w:val="00F643EC"/>
    <w:rsid w:val="00F6446F"/>
    <w:rsid w:val="00F65582"/>
    <w:rsid w:val="00F6642A"/>
    <w:rsid w:val="00F66475"/>
    <w:rsid w:val="00F66CBD"/>
    <w:rsid w:val="00F66E75"/>
    <w:rsid w:val="00F704DF"/>
    <w:rsid w:val="00F70DC5"/>
    <w:rsid w:val="00F71DCD"/>
    <w:rsid w:val="00F71DEC"/>
    <w:rsid w:val="00F71E40"/>
    <w:rsid w:val="00F7201B"/>
    <w:rsid w:val="00F738E7"/>
    <w:rsid w:val="00F7790F"/>
    <w:rsid w:val="00F77C4D"/>
    <w:rsid w:val="00F77EA3"/>
    <w:rsid w:val="00F77EB0"/>
    <w:rsid w:val="00F83CDE"/>
    <w:rsid w:val="00F84A23"/>
    <w:rsid w:val="00F8596A"/>
    <w:rsid w:val="00F86C1B"/>
    <w:rsid w:val="00F86C3F"/>
    <w:rsid w:val="00F87813"/>
    <w:rsid w:val="00F87CDD"/>
    <w:rsid w:val="00F904F7"/>
    <w:rsid w:val="00F905DF"/>
    <w:rsid w:val="00F9097D"/>
    <w:rsid w:val="00F90D85"/>
    <w:rsid w:val="00F91A5E"/>
    <w:rsid w:val="00F91B57"/>
    <w:rsid w:val="00F921A0"/>
    <w:rsid w:val="00F92F90"/>
    <w:rsid w:val="00F933F0"/>
    <w:rsid w:val="00F937A3"/>
    <w:rsid w:val="00F94715"/>
    <w:rsid w:val="00F96391"/>
    <w:rsid w:val="00F96533"/>
    <w:rsid w:val="00F96A30"/>
    <w:rsid w:val="00FA016A"/>
    <w:rsid w:val="00FA02BC"/>
    <w:rsid w:val="00FA0A20"/>
    <w:rsid w:val="00FA128F"/>
    <w:rsid w:val="00FA1FDC"/>
    <w:rsid w:val="00FA2294"/>
    <w:rsid w:val="00FA2B6D"/>
    <w:rsid w:val="00FA331B"/>
    <w:rsid w:val="00FA347F"/>
    <w:rsid w:val="00FA3ABB"/>
    <w:rsid w:val="00FA3DBA"/>
    <w:rsid w:val="00FA3E40"/>
    <w:rsid w:val="00FA4718"/>
    <w:rsid w:val="00FA4A82"/>
    <w:rsid w:val="00FA4C80"/>
    <w:rsid w:val="00FA4FF8"/>
    <w:rsid w:val="00FA5F9D"/>
    <w:rsid w:val="00FA6353"/>
    <w:rsid w:val="00FA7F3D"/>
    <w:rsid w:val="00FB014E"/>
    <w:rsid w:val="00FB0DDA"/>
    <w:rsid w:val="00FB3491"/>
    <w:rsid w:val="00FB38D8"/>
    <w:rsid w:val="00FB3B2F"/>
    <w:rsid w:val="00FB47F1"/>
    <w:rsid w:val="00FB48BE"/>
    <w:rsid w:val="00FB6697"/>
    <w:rsid w:val="00FB6787"/>
    <w:rsid w:val="00FB7C62"/>
    <w:rsid w:val="00FC0277"/>
    <w:rsid w:val="00FC051F"/>
    <w:rsid w:val="00FC06FF"/>
    <w:rsid w:val="00FC2604"/>
    <w:rsid w:val="00FC2C31"/>
    <w:rsid w:val="00FC33FF"/>
    <w:rsid w:val="00FC69B4"/>
    <w:rsid w:val="00FD0694"/>
    <w:rsid w:val="00FD1CF4"/>
    <w:rsid w:val="00FD1D7A"/>
    <w:rsid w:val="00FD1EB2"/>
    <w:rsid w:val="00FD1F45"/>
    <w:rsid w:val="00FD25BE"/>
    <w:rsid w:val="00FD2724"/>
    <w:rsid w:val="00FD2C03"/>
    <w:rsid w:val="00FD2E70"/>
    <w:rsid w:val="00FD2F94"/>
    <w:rsid w:val="00FD3EB7"/>
    <w:rsid w:val="00FD4811"/>
    <w:rsid w:val="00FD5794"/>
    <w:rsid w:val="00FD6B5B"/>
    <w:rsid w:val="00FD7A01"/>
    <w:rsid w:val="00FD7AA7"/>
    <w:rsid w:val="00FD7AEC"/>
    <w:rsid w:val="00FD7C5B"/>
    <w:rsid w:val="00FE0710"/>
    <w:rsid w:val="00FE09F1"/>
    <w:rsid w:val="00FE0D35"/>
    <w:rsid w:val="00FE12BC"/>
    <w:rsid w:val="00FE1597"/>
    <w:rsid w:val="00FE1A84"/>
    <w:rsid w:val="00FE1D85"/>
    <w:rsid w:val="00FE23CF"/>
    <w:rsid w:val="00FE2D95"/>
    <w:rsid w:val="00FE45DE"/>
    <w:rsid w:val="00FE4780"/>
    <w:rsid w:val="00FE47DD"/>
    <w:rsid w:val="00FE5790"/>
    <w:rsid w:val="00FE5B50"/>
    <w:rsid w:val="00FE73F8"/>
    <w:rsid w:val="00FE79AE"/>
    <w:rsid w:val="00FF18A6"/>
    <w:rsid w:val="00FF1FCB"/>
    <w:rsid w:val="00FF2450"/>
    <w:rsid w:val="00FF2786"/>
    <w:rsid w:val="00FF4C79"/>
    <w:rsid w:val="00FF5047"/>
    <w:rsid w:val="00FF52D4"/>
    <w:rsid w:val="00FF5A22"/>
    <w:rsid w:val="00FF6040"/>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出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 w:type="paragraph" w:customStyle="1" w:styleId="B2">
    <w:name w:val="B2+"/>
    <w:basedOn w:val="B20"/>
    <w:uiPriority w:val="99"/>
    <w:rsid w:val="00222C8F"/>
    <w:pPr>
      <w:numPr>
        <w:numId w:val="23"/>
      </w:numPr>
      <w:tabs>
        <w:tab w:val="clear" w:pos="1191"/>
        <w:tab w:val="num" w:pos="851"/>
      </w:tabs>
      <w:overflowPunct w:val="0"/>
      <w:autoSpaceDE w:val="0"/>
      <w:autoSpaceDN w:val="0"/>
      <w:adjustRightInd w:val="0"/>
      <w:ind w:left="851" w:hanging="851"/>
      <w:textAlignment w:val="baseline"/>
    </w:pPr>
    <w:rPr>
      <w:rFonts w:eastAsiaTheme="minorEastAsia"/>
    </w:rPr>
  </w:style>
  <w:style w:type="character" w:customStyle="1" w:styleId="B1Char1">
    <w:name w:val="B1 Char1"/>
    <w:qFormat/>
    <w:rsid w:val="002761D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492913293">
      <w:bodyDiv w:val="1"/>
      <w:marLeft w:val="0"/>
      <w:marRight w:val="0"/>
      <w:marTop w:val="0"/>
      <w:marBottom w:val="0"/>
      <w:divBdr>
        <w:top w:val="none" w:sz="0" w:space="0" w:color="auto"/>
        <w:left w:val="none" w:sz="0" w:space="0" w:color="auto"/>
        <w:bottom w:val="none" w:sz="0" w:space="0" w:color="auto"/>
        <w:right w:val="none" w:sz="0" w:space="0" w:color="auto"/>
      </w:divBdr>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70530186">
      <w:bodyDiv w:val="1"/>
      <w:marLeft w:val="0"/>
      <w:marRight w:val="0"/>
      <w:marTop w:val="0"/>
      <w:marBottom w:val="0"/>
      <w:divBdr>
        <w:top w:val="none" w:sz="0" w:space="0" w:color="auto"/>
        <w:left w:val="none" w:sz="0" w:space="0" w:color="auto"/>
        <w:bottom w:val="none" w:sz="0" w:space="0" w:color="auto"/>
        <w:right w:val="none" w:sz="0" w:space="0" w:color="auto"/>
      </w:divBdr>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71000-D310-4EAB-BB66-EEF5B3CD1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18523</TotalTime>
  <Pages>4</Pages>
  <Words>1689</Words>
  <Characters>9630</Characters>
  <Application>Microsoft Office Word</Application>
  <DocSecurity>0</DocSecurity>
  <Lines>80</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cp:lastModifiedBy>
  <cp:revision>1286</cp:revision>
  <cp:lastPrinted>2019-04-25T01:09:00Z</cp:lastPrinted>
  <dcterms:created xsi:type="dcterms:W3CDTF">2022-12-21T03:03:00Z</dcterms:created>
  <dcterms:modified xsi:type="dcterms:W3CDTF">2025-08-15T08:09:00Z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